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D1C7D" w14:textId="77777777" w:rsidR="00FB2E66" w:rsidRDefault="00FB2E66" w:rsidP="00FB2E66">
      <w:pPr>
        <w:tabs>
          <w:tab w:val="left" w:pos="6600"/>
        </w:tabs>
        <w:spacing w:line="240" w:lineRule="atLeast"/>
        <w:jc w:val="center"/>
        <w:rPr>
          <w:b/>
          <w:bCs/>
          <w:sz w:val="32"/>
          <w:szCs w:val="32"/>
          <w:u w:val="single"/>
        </w:rPr>
      </w:pPr>
    </w:p>
    <w:p w14:paraId="0F1AAAB3" w14:textId="77777777" w:rsidR="00FB2E66" w:rsidRDefault="00FB2E66" w:rsidP="00FB2E66">
      <w:pPr>
        <w:tabs>
          <w:tab w:val="left" w:pos="6600"/>
        </w:tabs>
        <w:spacing w:line="240" w:lineRule="atLeast"/>
        <w:jc w:val="center"/>
        <w:rPr>
          <w:b/>
          <w:bCs/>
          <w:sz w:val="32"/>
          <w:szCs w:val="32"/>
          <w:u w:val="single"/>
          <w:rtl/>
        </w:rPr>
      </w:pPr>
    </w:p>
    <w:p w14:paraId="0D134CDB" w14:textId="77777777" w:rsidR="00FB2E66" w:rsidRPr="003176AA" w:rsidRDefault="00FB2E66" w:rsidP="00FB2E66">
      <w:pPr>
        <w:tabs>
          <w:tab w:val="left" w:pos="6600"/>
        </w:tabs>
        <w:spacing w:line="240" w:lineRule="atLeast"/>
        <w:jc w:val="center"/>
        <w:rPr>
          <w:b/>
          <w:bCs/>
          <w:sz w:val="32"/>
          <w:szCs w:val="32"/>
          <w:u w:val="single"/>
          <w:rtl/>
        </w:rPr>
      </w:pPr>
      <w:r>
        <w:rPr>
          <w:rFonts w:hint="cs"/>
          <w:b/>
          <w:bCs/>
          <w:sz w:val="32"/>
          <w:szCs w:val="32"/>
          <w:u w:val="single"/>
          <w:rtl/>
        </w:rPr>
        <w:t>דפי הדרכה למבחן הפטור לדוברי עברית כשפה ראשונה</w:t>
      </w:r>
    </w:p>
    <w:p w14:paraId="38781567" w14:textId="77777777" w:rsidR="00FB2E66" w:rsidRDefault="00FB2E66" w:rsidP="00FB2E66">
      <w:pPr>
        <w:tabs>
          <w:tab w:val="left" w:pos="6600"/>
        </w:tabs>
        <w:spacing w:line="240" w:lineRule="atLeast"/>
        <w:jc w:val="both"/>
        <w:rPr>
          <w:bCs/>
        </w:rPr>
      </w:pPr>
    </w:p>
    <w:p w14:paraId="71D9E404" w14:textId="77777777" w:rsidR="00FB2E66" w:rsidRDefault="00FB2E66" w:rsidP="00FB2E66">
      <w:pPr>
        <w:tabs>
          <w:tab w:val="left" w:pos="1320"/>
        </w:tabs>
        <w:spacing w:line="240" w:lineRule="atLeast"/>
        <w:jc w:val="both"/>
        <w:rPr>
          <w:szCs w:val="28"/>
          <w:u w:val="single"/>
          <w:rtl/>
        </w:rPr>
      </w:pPr>
    </w:p>
    <w:p w14:paraId="4F0D6A6F" w14:textId="77777777" w:rsidR="00FB2E66" w:rsidRPr="00F23016" w:rsidRDefault="00FB2E66" w:rsidP="00FB2E66">
      <w:pPr>
        <w:spacing w:line="360" w:lineRule="auto"/>
        <w:jc w:val="both"/>
        <w:rPr>
          <w:b/>
          <w:bCs/>
          <w:sz w:val="28"/>
          <w:szCs w:val="28"/>
          <w:u w:val="single"/>
          <w:rtl/>
        </w:rPr>
      </w:pPr>
      <w:r w:rsidRPr="00F23016">
        <w:rPr>
          <w:rFonts w:hint="cs"/>
          <w:b/>
          <w:bCs/>
          <w:sz w:val="28"/>
          <w:szCs w:val="28"/>
          <w:u w:val="single"/>
          <w:rtl/>
        </w:rPr>
        <w:t>תשלום ורישום</w:t>
      </w:r>
    </w:p>
    <w:p w14:paraId="50B8FD43" w14:textId="46DE81A1" w:rsidR="00FB2E66" w:rsidRPr="00583DD9" w:rsidRDefault="00FB2E66" w:rsidP="00FB2E66">
      <w:pPr>
        <w:spacing w:line="360" w:lineRule="auto"/>
        <w:jc w:val="both"/>
        <w:rPr>
          <w:rtl/>
        </w:rPr>
      </w:pPr>
      <w:r w:rsidRPr="00583DD9">
        <w:rPr>
          <w:rFonts w:hint="cs"/>
          <w:rtl/>
        </w:rPr>
        <w:t>המעוניינים לגשת לבחינה יכולים לפנות אל מזכירות היחידה להבעה אקדמית ואולפן ולקבל ערכת הרשמה הכוללת דפי הדרכה ושובר תשלום</w:t>
      </w:r>
      <w:r w:rsidR="00FC5C6E">
        <w:rPr>
          <w:rFonts w:hint="cs"/>
          <w:rtl/>
        </w:rPr>
        <w:t xml:space="preserve">: </w:t>
      </w:r>
      <w:r w:rsidR="00FC5C6E">
        <w:t xml:space="preserve"> </w:t>
      </w:r>
      <w:hyperlink r:id="rId11" w:history="1">
        <w:r w:rsidR="00FC5C6E" w:rsidRPr="00D34A19">
          <w:rPr>
            <w:rStyle w:val="Hyperlink"/>
          </w:rPr>
          <w:t>habaa.unit@biu.ac.il</w:t>
        </w:r>
      </w:hyperlink>
      <w:r w:rsidR="00FC5C6E">
        <w:t xml:space="preserve"> </w:t>
      </w:r>
    </w:p>
    <w:p w14:paraId="63D8E47B" w14:textId="77777777" w:rsidR="00FB2E66" w:rsidRPr="00583DD9" w:rsidRDefault="00FB2E66" w:rsidP="00FB2E66">
      <w:pPr>
        <w:spacing w:line="360" w:lineRule="auto"/>
        <w:ind w:left="26"/>
        <w:jc w:val="both"/>
        <w:rPr>
          <w:rtl/>
        </w:rPr>
      </w:pPr>
    </w:p>
    <w:p w14:paraId="12C2272A" w14:textId="7221D856" w:rsidR="00FB2E66" w:rsidRDefault="00FB2E66" w:rsidP="00FB2E66">
      <w:pPr>
        <w:tabs>
          <w:tab w:val="left" w:pos="-69"/>
        </w:tabs>
        <w:spacing w:line="360" w:lineRule="auto"/>
        <w:rPr>
          <w:b/>
          <w:bCs/>
          <w:rtl/>
        </w:rPr>
      </w:pPr>
      <w:r w:rsidRPr="0051282A">
        <w:rPr>
          <w:rFonts w:hint="cs"/>
          <w:b/>
          <w:bCs/>
          <w:sz w:val="26"/>
          <w:szCs w:val="26"/>
          <w:rtl/>
        </w:rPr>
        <w:t>הזכאות להיבחן כרוכה</w:t>
      </w:r>
      <w:r w:rsidRPr="00B22004">
        <w:rPr>
          <w:rFonts w:hint="cs"/>
          <w:b/>
          <w:bCs/>
          <w:rtl/>
        </w:rPr>
        <w:t xml:space="preserve"> </w:t>
      </w:r>
      <w:r w:rsidR="004F5311">
        <w:rPr>
          <w:rFonts w:hint="cs"/>
          <w:rtl/>
        </w:rPr>
        <w:t>ב</w:t>
      </w:r>
      <w:bookmarkStart w:id="0" w:name="_GoBack"/>
      <w:bookmarkEnd w:id="0"/>
      <w:r w:rsidR="00FC5C6E" w:rsidRPr="00583DD9">
        <w:rPr>
          <w:rFonts w:hint="cs"/>
          <w:rtl/>
        </w:rPr>
        <w:t>תשלום ע"ס -.</w:t>
      </w:r>
      <w:r w:rsidR="00FC5C6E">
        <w:rPr>
          <w:rFonts w:hint="cs"/>
          <w:rtl/>
        </w:rPr>
        <w:t>120</w:t>
      </w:r>
      <w:r w:rsidR="00FC5C6E" w:rsidRPr="00583DD9">
        <w:rPr>
          <w:rFonts w:hint="cs"/>
          <w:rtl/>
        </w:rPr>
        <w:t xml:space="preserve"> ₪</w:t>
      </w:r>
      <w:r w:rsidR="00FC5C6E">
        <w:rPr>
          <w:rFonts w:hint="cs"/>
          <w:b/>
          <w:bCs/>
          <w:rtl/>
        </w:rPr>
        <w:t xml:space="preserve"> </w:t>
      </w:r>
      <w:r w:rsidR="00FC5C6E" w:rsidRPr="00FC5C6E">
        <w:rPr>
          <w:rFonts w:hint="cs"/>
          <w:rtl/>
        </w:rPr>
        <w:t>באמצעות הלינק:</w:t>
      </w:r>
      <w:r w:rsidR="00FC5C6E">
        <w:rPr>
          <w:rFonts w:hint="cs"/>
          <w:b/>
          <w:bCs/>
          <w:rtl/>
        </w:rPr>
        <w:t xml:space="preserve"> </w:t>
      </w:r>
      <w:hyperlink r:id="rId12" w:history="1">
        <w:r w:rsidR="00FC5C6E" w:rsidRPr="00D34A19">
          <w:rPr>
            <w:rStyle w:val="Hyperlink"/>
            <w:b/>
            <w:bCs/>
          </w:rPr>
          <w:t>https://epay.biu.ac.il/ivrit</w:t>
        </w:r>
      </w:hyperlink>
    </w:p>
    <w:p w14:paraId="3AC6F6CA" w14:textId="77777777" w:rsidR="00FB2E66" w:rsidRDefault="00FB2E66" w:rsidP="00FB2E66">
      <w:pPr>
        <w:spacing w:line="360" w:lineRule="auto"/>
        <w:ind w:left="26"/>
        <w:jc w:val="both"/>
        <w:rPr>
          <w:b/>
          <w:bCs/>
          <w:sz w:val="28"/>
          <w:szCs w:val="28"/>
          <w:u w:val="single"/>
        </w:rPr>
      </w:pPr>
    </w:p>
    <w:p w14:paraId="7DF67B58" w14:textId="18B9427C" w:rsidR="00FB2E66" w:rsidRPr="00F23016" w:rsidRDefault="00FB2E66" w:rsidP="00FB2E66">
      <w:pPr>
        <w:spacing w:line="360" w:lineRule="auto"/>
        <w:ind w:left="26"/>
        <w:jc w:val="both"/>
        <w:rPr>
          <w:b/>
          <w:bCs/>
          <w:sz w:val="28"/>
          <w:szCs w:val="28"/>
          <w:u w:val="single"/>
          <w:rtl/>
        </w:rPr>
      </w:pPr>
      <w:r w:rsidRPr="00F23016">
        <w:rPr>
          <w:rFonts w:hint="cs"/>
          <w:b/>
          <w:bCs/>
          <w:sz w:val="28"/>
          <w:szCs w:val="28"/>
          <w:u w:val="single"/>
          <w:rtl/>
        </w:rPr>
        <w:t xml:space="preserve">פרסום ציונים </w:t>
      </w:r>
    </w:p>
    <w:p w14:paraId="73E6E89C" w14:textId="377DD8A3" w:rsidR="00FB2E66" w:rsidRDefault="00FB2E66" w:rsidP="00FB2E66">
      <w:pPr>
        <w:spacing w:line="360" w:lineRule="auto"/>
        <w:ind w:left="26"/>
        <w:jc w:val="both"/>
        <w:rPr>
          <w:rtl/>
        </w:rPr>
      </w:pPr>
      <w:r w:rsidRPr="00583DD9">
        <w:rPr>
          <w:rFonts w:hint="cs"/>
          <w:rtl/>
        </w:rPr>
        <w:t>הציונים יתפרסמו כשבועיים לאחר המבחן ב"מידע אישי לסטודנט" באתר האוניברסיטה</w:t>
      </w:r>
      <w:r>
        <w:rPr>
          <w:rFonts w:hint="cs"/>
          <w:rtl/>
        </w:rPr>
        <w:t xml:space="preserve">, </w:t>
      </w:r>
      <w:r w:rsidRPr="00DB6C41">
        <w:rPr>
          <w:rFonts w:hint="cs"/>
          <w:u w:val="single"/>
          <w:rtl/>
        </w:rPr>
        <w:t>ולא יימסרו בטלפון</w:t>
      </w:r>
      <w:r w:rsidRPr="00583DD9">
        <w:rPr>
          <w:rFonts w:hint="cs"/>
          <w:rtl/>
        </w:rPr>
        <w:t>.</w:t>
      </w:r>
    </w:p>
    <w:p w14:paraId="7C769C6F" w14:textId="77777777" w:rsidR="00FB2E66" w:rsidRDefault="00FB2E66" w:rsidP="00FB2E66">
      <w:pPr>
        <w:tabs>
          <w:tab w:val="left" w:pos="6600"/>
        </w:tabs>
        <w:spacing w:line="360" w:lineRule="auto"/>
        <w:jc w:val="both"/>
        <w:rPr>
          <w:rtl/>
        </w:rPr>
      </w:pPr>
    </w:p>
    <w:p w14:paraId="6D5C4096" w14:textId="10451006" w:rsidR="00FB2E66" w:rsidRPr="003A4E49" w:rsidRDefault="00FB2E66" w:rsidP="00FB2E66">
      <w:pPr>
        <w:tabs>
          <w:tab w:val="left" w:pos="6600"/>
        </w:tabs>
        <w:spacing w:line="360" w:lineRule="auto"/>
        <w:jc w:val="both"/>
        <w:rPr>
          <w:bCs/>
          <w:sz w:val="28"/>
          <w:szCs w:val="28"/>
          <w:u w:val="single"/>
          <w:rtl/>
        </w:rPr>
      </w:pPr>
      <w:r w:rsidRPr="003A4E49">
        <w:rPr>
          <w:bCs/>
          <w:sz w:val="28"/>
          <w:szCs w:val="28"/>
          <w:u w:val="single"/>
          <w:rtl/>
        </w:rPr>
        <w:t>בחינ</w:t>
      </w:r>
      <w:r w:rsidRPr="003A4E49">
        <w:rPr>
          <w:rFonts w:hint="cs"/>
          <w:bCs/>
          <w:sz w:val="28"/>
          <w:szCs w:val="28"/>
          <w:u w:val="single"/>
          <w:rtl/>
        </w:rPr>
        <w:t>ת הפטור</w:t>
      </w:r>
      <w:r w:rsidRPr="00FC050F">
        <w:rPr>
          <w:rFonts w:hint="cs"/>
          <w:bCs/>
          <w:sz w:val="28"/>
          <w:szCs w:val="28"/>
          <w:rtl/>
        </w:rPr>
        <w:t xml:space="preserve"> </w:t>
      </w:r>
      <w:r w:rsidRPr="00FC050F">
        <w:rPr>
          <w:rFonts w:hint="cs"/>
          <w:b/>
          <w:rtl/>
        </w:rPr>
        <w:t>(</w:t>
      </w:r>
      <w:r w:rsidRPr="003A4E49">
        <w:rPr>
          <w:rFonts w:hint="cs"/>
          <w:rtl/>
        </w:rPr>
        <w:t xml:space="preserve">שאלון </w:t>
      </w:r>
      <w:r w:rsidRPr="0051282A">
        <w:rPr>
          <w:rFonts w:hint="cs"/>
          <w:rtl/>
        </w:rPr>
        <w:t xml:space="preserve">לדוגמה ראו עמ' </w:t>
      </w:r>
      <w:r w:rsidR="0051282A">
        <w:rPr>
          <w:rFonts w:hint="cs"/>
          <w:rtl/>
        </w:rPr>
        <w:t>10-8)</w:t>
      </w:r>
    </w:p>
    <w:p w14:paraId="0726BAD9" w14:textId="77777777" w:rsidR="00FB2E66" w:rsidRDefault="00FB2E66" w:rsidP="00FB2E66">
      <w:pPr>
        <w:tabs>
          <w:tab w:val="left" w:pos="840"/>
        </w:tabs>
        <w:spacing w:line="360" w:lineRule="auto"/>
        <w:jc w:val="both"/>
        <w:rPr>
          <w:rtl/>
        </w:rPr>
      </w:pPr>
      <w:r w:rsidRPr="003A4E49">
        <w:rPr>
          <w:rFonts w:hint="cs"/>
          <w:rtl/>
        </w:rPr>
        <w:t xml:space="preserve">משך הבחינה </w:t>
      </w:r>
      <w:r w:rsidRPr="003A4E49">
        <w:rPr>
          <w:rtl/>
        </w:rPr>
        <w:t>–</w:t>
      </w:r>
      <w:r w:rsidRPr="003A4E49">
        <w:rPr>
          <w:rFonts w:hint="cs"/>
          <w:rtl/>
        </w:rPr>
        <w:t xml:space="preserve"> שעתיים. </w:t>
      </w:r>
    </w:p>
    <w:p w14:paraId="73DAD026" w14:textId="77777777" w:rsidR="00FB2E66" w:rsidRDefault="00FB2E66" w:rsidP="00FB2E66">
      <w:pPr>
        <w:tabs>
          <w:tab w:val="left" w:pos="840"/>
        </w:tabs>
        <w:spacing w:line="360" w:lineRule="auto"/>
        <w:jc w:val="both"/>
        <w:rPr>
          <w:rtl/>
        </w:rPr>
      </w:pPr>
      <w:r w:rsidRPr="003A4E49">
        <w:rPr>
          <w:rtl/>
        </w:rPr>
        <w:t>הציון הפוטר</w:t>
      </w:r>
      <w:r w:rsidRPr="003A4E49">
        <w:rPr>
          <w:rFonts w:hint="cs"/>
          <w:rtl/>
        </w:rPr>
        <w:t xml:space="preserve"> </w:t>
      </w:r>
      <w:r w:rsidRPr="003A4E49">
        <w:rPr>
          <w:rtl/>
        </w:rPr>
        <w:t>–</w:t>
      </w:r>
      <w:r>
        <w:rPr>
          <w:rFonts w:hint="cs"/>
          <w:rtl/>
        </w:rPr>
        <w:t xml:space="preserve"> 66</w:t>
      </w:r>
      <w:r w:rsidRPr="003A4E49">
        <w:rPr>
          <w:rFonts w:hint="cs"/>
          <w:rtl/>
        </w:rPr>
        <w:t xml:space="preserve">. </w:t>
      </w:r>
    </w:p>
    <w:p w14:paraId="2C704049" w14:textId="77777777" w:rsidR="00FB2E66" w:rsidRDefault="00FB2E66" w:rsidP="00FB2E66">
      <w:pPr>
        <w:tabs>
          <w:tab w:val="left" w:pos="840"/>
        </w:tabs>
        <w:spacing w:line="360" w:lineRule="auto"/>
        <w:rPr>
          <w:szCs w:val="28"/>
          <w:rtl/>
        </w:rPr>
      </w:pPr>
      <w:r w:rsidRPr="003A4E49">
        <w:rPr>
          <w:rtl/>
        </w:rPr>
        <w:t xml:space="preserve">בבחינה </w:t>
      </w:r>
      <w:r w:rsidRPr="003A4E49">
        <w:rPr>
          <w:rFonts w:hint="cs"/>
          <w:rtl/>
        </w:rPr>
        <w:t xml:space="preserve">שני </w:t>
      </w:r>
      <w:r w:rsidRPr="003A4E49">
        <w:rPr>
          <w:rtl/>
        </w:rPr>
        <w:t>חלקים: חלק א</w:t>
      </w:r>
      <w:r w:rsidRPr="003A4E49">
        <w:rPr>
          <w:rFonts w:hint="cs"/>
          <w:rtl/>
        </w:rPr>
        <w:t xml:space="preserve"> </w:t>
      </w:r>
      <w:r w:rsidRPr="003A4E49">
        <w:rPr>
          <w:rtl/>
        </w:rPr>
        <w:t>– לשון</w:t>
      </w:r>
      <w:r>
        <w:rPr>
          <w:rFonts w:hint="cs"/>
          <w:rtl/>
        </w:rPr>
        <w:t xml:space="preserve"> ו</w:t>
      </w:r>
      <w:r w:rsidRPr="003A4E49">
        <w:rPr>
          <w:rtl/>
        </w:rPr>
        <w:t>ניסוח (</w:t>
      </w:r>
      <w:r w:rsidRPr="003A4E49">
        <w:rPr>
          <w:rFonts w:ascii="Rod" w:hAnsi="Rod" w:hint="cs"/>
          <w:rtl/>
        </w:rPr>
        <w:t>50%</w:t>
      </w:r>
      <w:r w:rsidRPr="003A4E49">
        <w:rPr>
          <w:rtl/>
        </w:rPr>
        <w:t>)</w:t>
      </w:r>
      <w:r w:rsidRPr="003A4E49">
        <w:rPr>
          <w:rFonts w:hint="cs"/>
          <w:rtl/>
        </w:rPr>
        <w:t xml:space="preserve">, </w:t>
      </w:r>
      <w:r w:rsidRPr="003A4E49">
        <w:rPr>
          <w:rtl/>
        </w:rPr>
        <w:t>חלק ב –</w:t>
      </w:r>
      <w:r>
        <w:rPr>
          <w:rFonts w:hint="cs"/>
          <w:rtl/>
        </w:rPr>
        <w:t xml:space="preserve"> </w:t>
      </w:r>
      <w:r w:rsidRPr="003A4E49">
        <w:rPr>
          <w:rtl/>
        </w:rPr>
        <w:t>כתיבת חיבור (</w:t>
      </w:r>
      <w:r w:rsidRPr="003A4E49">
        <w:rPr>
          <w:rFonts w:ascii="Rod" w:hAnsi="Rod" w:hint="cs"/>
          <w:rtl/>
        </w:rPr>
        <w:t>50%</w:t>
      </w:r>
      <w:r w:rsidRPr="003A4E49">
        <w:rPr>
          <w:rtl/>
        </w:rPr>
        <w:t>)</w:t>
      </w:r>
      <w:r w:rsidRPr="003A4E49">
        <w:rPr>
          <w:rFonts w:hint="cs"/>
          <w:rtl/>
        </w:rPr>
        <w:t xml:space="preserve">. </w:t>
      </w:r>
    </w:p>
    <w:p w14:paraId="6BC9DF8D" w14:textId="77777777" w:rsidR="00FC5C6E" w:rsidRDefault="00FC5C6E" w:rsidP="00FB2E66">
      <w:pPr>
        <w:tabs>
          <w:tab w:val="left" w:pos="1320"/>
        </w:tabs>
        <w:spacing w:line="360" w:lineRule="auto"/>
        <w:jc w:val="center"/>
        <w:rPr>
          <w:b/>
          <w:bCs/>
          <w:sz w:val="28"/>
          <w:szCs w:val="28"/>
          <w:u w:val="single"/>
          <w:rtl/>
        </w:rPr>
      </w:pPr>
    </w:p>
    <w:p w14:paraId="6F36D7D2" w14:textId="77777777" w:rsidR="00FC5C6E" w:rsidRDefault="00FC5C6E" w:rsidP="00FB2E66">
      <w:pPr>
        <w:tabs>
          <w:tab w:val="left" w:pos="1320"/>
        </w:tabs>
        <w:spacing w:line="360" w:lineRule="auto"/>
        <w:jc w:val="center"/>
        <w:rPr>
          <w:b/>
          <w:bCs/>
          <w:sz w:val="28"/>
          <w:szCs w:val="28"/>
          <w:u w:val="single"/>
        </w:rPr>
      </w:pPr>
    </w:p>
    <w:p w14:paraId="6848935E" w14:textId="62978B1C" w:rsidR="005A0F03" w:rsidRPr="0086651B" w:rsidRDefault="005A0F03" w:rsidP="0086651B">
      <w:pPr>
        <w:tabs>
          <w:tab w:val="left" w:pos="1320"/>
        </w:tabs>
        <w:spacing w:line="360" w:lineRule="auto"/>
        <w:jc w:val="center"/>
        <w:rPr>
          <w:b/>
          <w:bCs/>
          <w:sz w:val="32"/>
          <w:szCs w:val="32"/>
          <w:u w:val="single"/>
          <w:rtl/>
        </w:rPr>
      </w:pPr>
      <w:r w:rsidRPr="00135199">
        <w:rPr>
          <w:b/>
          <w:bCs/>
          <w:sz w:val="28"/>
          <w:szCs w:val="28"/>
          <w:u w:val="single"/>
          <w:rtl/>
        </w:rPr>
        <w:t>ספרי עזר</w:t>
      </w:r>
      <w:r w:rsidRPr="00135199">
        <w:rPr>
          <w:rFonts w:hint="cs"/>
          <w:b/>
          <w:bCs/>
          <w:sz w:val="28"/>
          <w:szCs w:val="28"/>
          <w:u w:val="single"/>
          <w:rtl/>
        </w:rPr>
        <w:t xml:space="preserve"> </w:t>
      </w:r>
      <w:r>
        <w:rPr>
          <w:rFonts w:hint="cs"/>
          <w:b/>
          <w:bCs/>
          <w:sz w:val="28"/>
          <w:szCs w:val="28"/>
          <w:u w:val="single"/>
          <w:rtl/>
        </w:rPr>
        <w:t xml:space="preserve">ואתרים </w:t>
      </w:r>
      <w:r w:rsidRPr="00135199">
        <w:rPr>
          <w:rFonts w:hint="cs"/>
          <w:b/>
          <w:bCs/>
          <w:sz w:val="28"/>
          <w:szCs w:val="28"/>
          <w:u w:val="single"/>
          <w:rtl/>
        </w:rPr>
        <w:t>מומלצים</w:t>
      </w:r>
      <w:r w:rsidRPr="00135199">
        <w:rPr>
          <w:rFonts w:hint="cs"/>
          <w:b/>
          <w:bCs/>
          <w:sz w:val="28"/>
          <w:szCs w:val="28"/>
          <w:rtl/>
        </w:rPr>
        <w:t xml:space="preserve"> </w:t>
      </w:r>
      <w:r w:rsidRPr="00135199">
        <w:rPr>
          <w:rFonts w:hint="cs"/>
          <w:b/>
          <w:bCs/>
          <w:rtl/>
        </w:rPr>
        <w:t>(</w:t>
      </w:r>
      <w:r w:rsidRPr="00E805D3">
        <w:rPr>
          <w:b/>
          <w:bCs/>
          <w:rtl/>
        </w:rPr>
        <w:t xml:space="preserve">את הספרים </w:t>
      </w:r>
      <w:r>
        <w:rPr>
          <w:rFonts w:hint="cs"/>
          <w:b/>
          <w:bCs/>
          <w:rtl/>
        </w:rPr>
        <w:t>ניתן</w:t>
      </w:r>
      <w:r w:rsidRPr="00E805D3">
        <w:rPr>
          <w:b/>
          <w:bCs/>
          <w:rtl/>
        </w:rPr>
        <w:t xml:space="preserve"> למצוא בכל ספריות העיון</w:t>
      </w:r>
      <w:r>
        <w:rPr>
          <w:rFonts w:hint="cs"/>
          <w:b/>
          <w:bCs/>
          <w:rtl/>
        </w:rPr>
        <w:t>)</w:t>
      </w:r>
    </w:p>
    <w:p w14:paraId="434A5ACF" w14:textId="77777777" w:rsidR="005A0F03" w:rsidRDefault="005A0F03" w:rsidP="005A0F03">
      <w:pPr>
        <w:spacing w:line="360" w:lineRule="auto"/>
        <w:rPr>
          <w:b/>
          <w:bCs/>
          <w:sz w:val="28"/>
          <w:szCs w:val="28"/>
          <w:rtl/>
        </w:rPr>
      </w:pPr>
      <w:r w:rsidRPr="00535894">
        <w:rPr>
          <w:b/>
          <w:bCs/>
          <w:sz w:val="28"/>
          <w:szCs w:val="28"/>
          <w:u w:val="single"/>
          <w:rtl/>
        </w:rPr>
        <w:t>שיבושים ותיקונם</w:t>
      </w:r>
    </w:p>
    <w:p w14:paraId="168A92FD" w14:textId="77777777" w:rsidR="005A0F03" w:rsidRDefault="005A0F03" w:rsidP="005A0F03">
      <w:pPr>
        <w:pStyle w:val="ac"/>
        <w:numPr>
          <w:ilvl w:val="0"/>
          <w:numId w:val="4"/>
        </w:numPr>
        <w:spacing w:line="360" w:lineRule="auto"/>
      </w:pPr>
      <w:bookmarkStart w:id="1" w:name="_Hlk56587981"/>
      <w:r>
        <w:rPr>
          <w:rFonts w:hint="cs"/>
          <w:rtl/>
        </w:rPr>
        <w:t xml:space="preserve">שרה ליפקין, נועה בדיחי-קלפוס (2007), </w:t>
      </w:r>
      <w:r w:rsidRPr="00A76CFB">
        <w:rPr>
          <w:rFonts w:hint="cs"/>
          <w:b/>
          <w:bCs/>
          <w:rtl/>
        </w:rPr>
        <w:t>שלב ב: עברית, הבנה, הבעה ולשון</w:t>
      </w:r>
      <w:r>
        <w:rPr>
          <w:rFonts w:hint="cs"/>
          <w:rtl/>
        </w:rPr>
        <w:t xml:space="preserve">, תל אביב: מט"ח </w:t>
      </w:r>
      <w:r>
        <w:rPr>
          <w:rtl/>
        </w:rPr>
        <w:t>–</w:t>
      </w:r>
      <w:r>
        <w:rPr>
          <w:rFonts w:hint="cs"/>
          <w:rtl/>
        </w:rPr>
        <w:t xml:space="preserve"> שיעורים: 11, 12: עמ' 213-207.</w:t>
      </w:r>
    </w:p>
    <w:bookmarkEnd w:id="1"/>
    <w:p w14:paraId="5D35BAF1" w14:textId="77777777" w:rsidR="005A0F03" w:rsidRDefault="005A0F03" w:rsidP="005A0F03">
      <w:pPr>
        <w:pStyle w:val="ac"/>
        <w:spacing w:line="360" w:lineRule="auto"/>
        <w:rPr>
          <w:rtl/>
        </w:rPr>
      </w:pPr>
      <w:r>
        <w:rPr>
          <w:rFonts w:hint="cs"/>
          <w:rtl/>
        </w:rPr>
        <w:t>קישור:</w:t>
      </w:r>
    </w:p>
    <w:p w14:paraId="715190E1" w14:textId="77777777" w:rsidR="005A0F03" w:rsidRDefault="00DF5DA9" w:rsidP="005A0F03">
      <w:pPr>
        <w:pStyle w:val="ac"/>
        <w:bidi w:val="0"/>
        <w:spacing w:line="360" w:lineRule="auto"/>
        <w:ind w:right="706"/>
      </w:pPr>
      <w:hyperlink r:id="rId13" w:anchor="6.2323.6.default" w:history="1">
        <w:r w:rsidR="005A0F03" w:rsidRPr="0083058C">
          <w:rPr>
            <w:rStyle w:val="Hyperlink"/>
          </w:rPr>
          <w:t>https://school.kotar.cet.ac.il/KotarApp/Viewer.aspx?nBookID=71543098#6.2323.6.default</w:t>
        </w:r>
      </w:hyperlink>
    </w:p>
    <w:p w14:paraId="61300611" w14:textId="77777777" w:rsidR="005A0F03" w:rsidRDefault="005A0F03" w:rsidP="005A0F03">
      <w:pPr>
        <w:pStyle w:val="ac"/>
        <w:numPr>
          <w:ilvl w:val="0"/>
          <w:numId w:val="4"/>
        </w:numPr>
        <w:spacing w:line="360" w:lineRule="auto"/>
      </w:pPr>
      <w:r>
        <w:rPr>
          <w:rFonts w:hint="cs"/>
          <w:rtl/>
        </w:rPr>
        <w:t xml:space="preserve">אבינון, ש' (2017), </w:t>
      </w:r>
      <w:r w:rsidRPr="00A76CFB">
        <w:rPr>
          <w:rFonts w:hint="cs"/>
          <w:b/>
          <w:bCs/>
          <w:rtl/>
        </w:rPr>
        <w:t>עיין ערך: לשון, הבנה והבעה</w:t>
      </w:r>
      <w:r>
        <w:rPr>
          <w:rFonts w:hint="cs"/>
          <w:rtl/>
        </w:rPr>
        <w:t xml:space="preserve">, תל אביב: מט"ח </w:t>
      </w:r>
      <w:r>
        <w:rPr>
          <w:rtl/>
        </w:rPr>
        <w:t>–</w:t>
      </w:r>
      <w:r>
        <w:rPr>
          <w:rFonts w:hint="cs"/>
          <w:rtl/>
        </w:rPr>
        <w:t xml:space="preserve"> יחידה 5 פרק ז': </w:t>
      </w:r>
    </w:p>
    <w:p w14:paraId="0A659D9C" w14:textId="77777777" w:rsidR="005A0F03" w:rsidRDefault="005A0F03" w:rsidP="005A0F03">
      <w:pPr>
        <w:pStyle w:val="ac"/>
        <w:spacing w:line="360" w:lineRule="auto"/>
      </w:pPr>
      <w:r>
        <w:rPr>
          <w:rFonts w:hint="cs"/>
          <w:rtl/>
        </w:rPr>
        <w:t>עמ' 415-410.</w:t>
      </w:r>
    </w:p>
    <w:p w14:paraId="775C1E91" w14:textId="77777777" w:rsidR="005A0F03" w:rsidRDefault="005A0F03" w:rsidP="005A0F03">
      <w:pPr>
        <w:spacing w:line="360" w:lineRule="auto"/>
        <w:ind w:left="360" w:firstLine="360"/>
      </w:pPr>
      <w:r>
        <w:rPr>
          <w:rFonts w:hint="cs"/>
          <w:rtl/>
        </w:rPr>
        <w:t>קישור:</w:t>
      </w:r>
    </w:p>
    <w:p w14:paraId="240DAA05" w14:textId="77777777" w:rsidR="005A0F03" w:rsidRDefault="00DF5DA9" w:rsidP="005A0F03">
      <w:pPr>
        <w:pStyle w:val="ac"/>
        <w:bidi w:val="0"/>
        <w:spacing w:line="360" w:lineRule="auto"/>
        <w:ind w:right="706"/>
      </w:pPr>
      <w:hyperlink r:id="rId14" w:anchor="7.711.6.default" w:history="1">
        <w:r w:rsidR="005A0F03" w:rsidRPr="0083058C">
          <w:rPr>
            <w:rStyle w:val="Hyperlink"/>
          </w:rPr>
          <w:t>https://school.kotar.cet.ac.il/KotarApp/Viewer.aspx?nBookID=94617838#7.711.6.default</w:t>
        </w:r>
      </w:hyperlink>
    </w:p>
    <w:p w14:paraId="3B4059B5" w14:textId="77777777" w:rsidR="005A0F03" w:rsidRPr="007F756B" w:rsidRDefault="005A0F03" w:rsidP="005A0F03">
      <w:pPr>
        <w:pStyle w:val="ac"/>
        <w:bidi w:val="0"/>
        <w:spacing w:line="360" w:lineRule="auto"/>
        <w:rPr>
          <w:rtl/>
        </w:rPr>
      </w:pPr>
    </w:p>
    <w:p w14:paraId="2EBE5111" w14:textId="77777777" w:rsidR="005A0F03" w:rsidRPr="00E06229" w:rsidRDefault="005A0F03" w:rsidP="005A0F03">
      <w:pPr>
        <w:pStyle w:val="ac"/>
        <w:numPr>
          <w:ilvl w:val="0"/>
          <w:numId w:val="4"/>
        </w:numPr>
        <w:spacing w:line="360" w:lineRule="auto"/>
      </w:pPr>
      <w:r w:rsidRPr="00E06229">
        <w:rPr>
          <w:rFonts w:hint="cs"/>
          <w:rtl/>
        </w:rPr>
        <w:lastRenderedPageBreak/>
        <w:t>מט"ח (2017),</w:t>
      </w:r>
      <w:r>
        <w:rPr>
          <w:rFonts w:hint="cs"/>
          <w:b/>
          <w:bCs/>
          <w:rtl/>
        </w:rPr>
        <w:t xml:space="preserve"> לשון לתיכון (תחום העמקה: תחביר, תרגול מתקדם 70%; תחום העמקה: צורות, תרגול בסיסי 30%), </w:t>
      </w:r>
      <w:r w:rsidRPr="00E06229">
        <w:rPr>
          <w:rFonts w:hint="cs"/>
          <w:rtl/>
        </w:rPr>
        <w:t>תל-אביב</w:t>
      </w:r>
      <w:r>
        <w:rPr>
          <w:rFonts w:hint="cs"/>
          <w:rtl/>
        </w:rPr>
        <w:t xml:space="preserve">: </w:t>
      </w:r>
      <w:r w:rsidRPr="00E06229">
        <w:rPr>
          <w:rFonts w:hint="cs"/>
          <w:rtl/>
        </w:rPr>
        <w:t>מט"ח</w:t>
      </w:r>
      <w:r>
        <w:rPr>
          <w:rFonts w:hint="cs"/>
          <w:b/>
          <w:bCs/>
          <w:rtl/>
        </w:rPr>
        <w:t xml:space="preserve"> </w:t>
      </w:r>
      <w:r>
        <w:rPr>
          <w:b/>
          <w:bCs/>
          <w:rtl/>
        </w:rPr>
        <w:t>–</w:t>
      </w:r>
      <w:r>
        <w:rPr>
          <w:rFonts w:hint="cs"/>
          <w:b/>
          <w:bCs/>
          <w:rtl/>
        </w:rPr>
        <w:t xml:space="preserve"> </w:t>
      </w:r>
      <w:r w:rsidRPr="00A76CFB">
        <w:rPr>
          <w:rFonts w:hint="cs"/>
          <w:rtl/>
        </w:rPr>
        <w:t>פרקים: תקינות (תרגילים בלבד).</w:t>
      </w:r>
    </w:p>
    <w:p w14:paraId="5638CA9F" w14:textId="77777777" w:rsidR="005A0F03" w:rsidRDefault="005A0F03" w:rsidP="005A0F03">
      <w:pPr>
        <w:pStyle w:val="ac"/>
        <w:spacing w:line="360" w:lineRule="auto"/>
        <w:rPr>
          <w:rtl/>
        </w:rPr>
      </w:pPr>
      <w:r w:rsidRPr="00E06229">
        <w:rPr>
          <w:rFonts w:hint="cs"/>
          <w:rtl/>
        </w:rPr>
        <w:t>קישור</w:t>
      </w:r>
      <w:r>
        <w:rPr>
          <w:rFonts w:hint="cs"/>
          <w:rtl/>
        </w:rPr>
        <w:t>ים</w:t>
      </w:r>
      <w:r w:rsidRPr="00E06229">
        <w:rPr>
          <w:rFonts w:hint="cs"/>
          <w:rtl/>
        </w:rPr>
        <w:t>:</w:t>
      </w:r>
    </w:p>
    <w:p w14:paraId="5BC2209C" w14:textId="77777777" w:rsidR="005A0F03" w:rsidRPr="005305A1" w:rsidRDefault="005A0F03" w:rsidP="005A0F03">
      <w:pPr>
        <w:pStyle w:val="ac"/>
        <w:spacing w:line="360" w:lineRule="auto"/>
        <w:rPr>
          <w:u w:val="single"/>
          <w:rtl/>
        </w:rPr>
      </w:pPr>
      <w:r>
        <w:rPr>
          <w:rFonts w:hint="cs"/>
          <w:u w:val="single"/>
          <w:rtl/>
        </w:rPr>
        <w:t>עמ' 282-265</w:t>
      </w:r>
    </w:p>
    <w:bookmarkStart w:id="2" w:name="_Hlk55416162"/>
    <w:p w14:paraId="4169DB43" w14:textId="77777777" w:rsidR="005A0F03" w:rsidRDefault="005A0F03" w:rsidP="005A0F03">
      <w:pPr>
        <w:pStyle w:val="ac"/>
        <w:bidi w:val="0"/>
        <w:spacing w:line="360" w:lineRule="auto"/>
        <w:ind w:right="565"/>
      </w:pPr>
      <w:r>
        <w:fldChar w:fldCharType="begin"/>
      </w:r>
      <w:r>
        <w:instrText xml:space="preserve"> HYPERLINK "</w:instrText>
      </w:r>
      <w:r w:rsidRPr="00992A76">
        <w:instrText>https://school.kotar.cet.ac.il/KotarApp/Viewer.aspx?nBookID=104098778#4.704.6.default</w:instrText>
      </w:r>
      <w:r>
        <w:instrText xml:space="preserve">" </w:instrText>
      </w:r>
      <w:r>
        <w:fldChar w:fldCharType="separate"/>
      </w:r>
      <w:r w:rsidRPr="0083058C">
        <w:rPr>
          <w:rStyle w:val="Hyperlink"/>
        </w:rPr>
        <w:t>https://school.kotar.cet.ac.il/KotarApp/Viewer.aspx?nBookID=104098778#4.704.6.default</w:t>
      </w:r>
      <w:r>
        <w:fldChar w:fldCharType="end"/>
      </w:r>
    </w:p>
    <w:p w14:paraId="150D63F9" w14:textId="77777777" w:rsidR="005A0F03" w:rsidRPr="005305A1" w:rsidRDefault="005A0F03" w:rsidP="005A0F03">
      <w:pPr>
        <w:pStyle w:val="ac"/>
        <w:spacing w:line="360" w:lineRule="auto"/>
        <w:rPr>
          <w:u w:val="single"/>
          <w:rtl/>
        </w:rPr>
      </w:pPr>
      <w:r>
        <w:rPr>
          <w:rFonts w:hint="cs"/>
          <w:u w:val="single"/>
          <w:rtl/>
        </w:rPr>
        <w:t>עמ' 290-275</w:t>
      </w:r>
    </w:p>
    <w:p w14:paraId="3DC0F7A3" w14:textId="77777777" w:rsidR="005A0F03" w:rsidRPr="00992A76" w:rsidRDefault="00DF5DA9" w:rsidP="005A0F03">
      <w:pPr>
        <w:pStyle w:val="ac"/>
        <w:bidi w:val="0"/>
        <w:spacing w:line="360" w:lineRule="auto"/>
        <w:ind w:right="565"/>
        <w:rPr>
          <w:rtl/>
        </w:rPr>
      </w:pPr>
      <w:hyperlink r:id="rId15" w:anchor="2.2561.6.default" w:history="1">
        <w:r w:rsidR="005A0F03" w:rsidRPr="0083058C">
          <w:rPr>
            <w:rStyle w:val="Hyperlink"/>
          </w:rPr>
          <w:t>https://school.kotar.cet.ac.il/KotarApp/Viewer.aspx?nBookID=104095815#2.2561.6.default</w:t>
        </w:r>
      </w:hyperlink>
    </w:p>
    <w:bookmarkEnd w:id="2"/>
    <w:p w14:paraId="2EE8FA30" w14:textId="77777777" w:rsidR="005A0F03" w:rsidRDefault="005A0F03" w:rsidP="005A0F03">
      <w:pPr>
        <w:pStyle w:val="ac"/>
        <w:numPr>
          <w:ilvl w:val="0"/>
          <w:numId w:val="4"/>
        </w:numPr>
        <w:spacing w:line="360" w:lineRule="auto"/>
      </w:pPr>
      <w:r>
        <w:rPr>
          <w:rFonts w:hint="cs"/>
          <w:rtl/>
        </w:rPr>
        <w:t xml:space="preserve">זנה-זינגר, נ' (2006), </w:t>
      </w:r>
      <w:r w:rsidRPr="003453B5">
        <w:rPr>
          <w:rFonts w:hint="cs"/>
          <w:b/>
          <w:bCs/>
          <w:rtl/>
        </w:rPr>
        <w:t xml:space="preserve">בין הספל לבזיך </w:t>
      </w:r>
      <w:r w:rsidRPr="003453B5">
        <w:rPr>
          <w:b/>
          <w:bCs/>
          <w:rtl/>
        </w:rPr>
        <w:t>–</w:t>
      </w:r>
      <w:r w:rsidRPr="003453B5">
        <w:rPr>
          <w:rFonts w:hint="cs"/>
          <w:b/>
          <w:bCs/>
          <w:rtl/>
        </w:rPr>
        <w:t xml:space="preserve"> לקסיקון לשיפור הלשון</w:t>
      </w:r>
      <w:r>
        <w:rPr>
          <w:rFonts w:hint="cs"/>
          <w:rtl/>
        </w:rPr>
        <w:t>, קדימה: הוצאה עצמית.</w:t>
      </w:r>
    </w:p>
    <w:p w14:paraId="3AD2D256" w14:textId="77777777" w:rsidR="005A0F03" w:rsidRDefault="005A0F03" w:rsidP="005A0F03">
      <w:pPr>
        <w:pStyle w:val="ac"/>
        <w:spacing w:line="360" w:lineRule="auto"/>
        <w:rPr>
          <w:rtl/>
        </w:rPr>
      </w:pPr>
      <w:r>
        <w:rPr>
          <w:rFonts w:hint="cs"/>
          <w:rtl/>
        </w:rPr>
        <w:t>קישור:</w:t>
      </w:r>
    </w:p>
    <w:p w14:paraId="44DC1159" w14:textId="77777777" w:rsidR="005A0F03" w:rsidRDefault="00DF5DA9" w:rsidP="005A0F03">
      <w:pPr>
        <w:pStyle w:val="ac"/>
        <w:spacing w:line="360" w:lineRule="auto"/>
        <w:rPr>
          <w:rtl/>
        </w:rPr>
      </w:pPr>
      <w:hyperlink r:id="rId16" w:anchor="5.9495.6.default" w:history="1">
        <w:r w:rsidR="005A0F03" w:rsidRPr="00A6240B">
          <w:rPr>
            <w:rStyle w:val="Hyperlink"/>
          </w:rPr>
          <w:t>https://kotar.cet.ac.il/KotarApp/Viewer.aspx?nBookID=99920515#5.9495.6.default</w:t>
        </w:r>
      </w:hyperlink>
    </w:p>
    <w:p w14:paraId="49925095" w14:textId="77777777" w:rsidR="005A0F03" w:rsidRPr="008C373D" w:rsidRDefault="005A0F03" w:rsidP="005A0F03">
      <w:pPr>
        <w:pStyle w:val="ac"/>
        <w:numPr>
          <w:ilvl w:val="0"/>
          <w:numId w:val="4"/>
        </w:numPr>
        <w:spacing w:line="360" w:lineRule="auto"/>
        <w:rPr>
          <w:b/>
          <w:bCs/>
        </w:rPr>
      </w:pPr>
      <w:r w:rsidRPr="008C373D">
        <w:rPr>
          <w:rFonts w:hint="cs"/>
          <w:b/>
          <w:bCs/>
          <w:rtl/>
        </w:rPr>
        <w:t>כללי שם המספר</w:t>
      </w:r>
    </w:p>
    <w:p w14:paraId="0D2A4863" w14:textId="77777777" w:rsidR="005A0F03" w:rsidRDefault="005A0F03" w:rsidP="005A0F03">
      <w:pPr>
        <w:pStyle w:val="ac"/>
        <w:spacing w:line="360" w:lineRule="auto"/>
        <w:rPr>
          <w:rtl/>
        </w:rPr>
      </w:pPr>
      <w:r>
        <w:rPr>
          <w:rFonts w:hint="cs"/>
          <w:rtl/>
        </w:rPr>
        <w:t>קישורים:</w:t>
      </w:r>
    </w:p>
    <w:p w14:paraId="2A27B2CA" w14:textId="77777777" w:rsidR="005A0F03" w:rsidRPr="003453B5" w:rsidRDefault="005A0F03" w:rsidP="005A0F03">
      <w:pPr>
        <w:pStyle w:val="ac"/>
        <w:spacing w:line="360" w:lineRule="auto"/>
        <w:rPr>
          <w:b/>
          <w:bCs/>
          <w:rtl/>
        </w:rPr>
      </w:pPr>
      <w:r w:rsidRPr="003453B5">
        <w:rPr>
          <w:rFonts w:hint="cs"/>
          <w:b/>
          <w:bCs/>
          <w:rtl/>
        </w:rPr>
        <w:t>אתר "סנונית"</w:t>
      </w:r>
    </w:p>
    <w:p w14:paraId="5002CB65" w14:textId="77777777" w:rsidR="005A0F03" w:rsidRDefault="00DF5DA9" w:rsidP="005A0F03">
      <w:pPr>
        <w:pStyle w:val="ac"/>
        <w:bidi w:val="0"/>
        <w:spacing w:line="360" w:lineRule="auto"/>
      </w:pPr>
      <w:hyperlink r:id="rId17" w:history="1">
        <w:r w:rsidR="005A0F03" w:rsidRPr="00A6240B">
          <w:rPr>
            <w:rStyle w:val="Hyperlink"/>
          </w:rPr>
          <w:t>http://learn.snunit.k12.il/snunit/lashon/mispar/mispar2.html</w:t>
        </w:r>
      </w:hyperlink>
    </w:p>
    <w:p w14:paraId="1641BDA2" w14:textId="77777777" w:rsidR="005A0F03" w:rsidRPr="003453B5" w:rsidRDefault="005A0F03" w:rsidP="005A0F03">
      <w:pPr>
        <w:pStyle w:val="ac"/>
        <w:spacing w:line="360" w:lineRule="auto"/>
        <w:rPr>
          <w:b/>
          <w:bCs/>
          <w:rtl/>
        </w:rPr>
      </w:pPr>
      <w:r w:rsidRPr="003453B5">
        <w:rPr>
          <w:rFonts w:hint="cs"/>
          <w:b/>
          <w:bCs/>
          <w:rtl/>
        </w:rPr>
        <w:t>אתר האקדמיה ללשון העברית</w:t>
      </w:r>
    </w:p>
    <w:p w14:paraId="73149E74" w14:textId="77777777" w:rsidR="005A0F03" w:rsidRDefault="00DF5DA9" w:rsidP="005A0F03">
      <w:pPr>
        <w:pStyle w:val="ac"/>
        <w:bidi w:val="0"/>
        <w:spacing w:line="360" w:lineRule="auto"/>
        <w:rPr>
          <w:rtl/>
        </w:rPr>
      </w:pPr>
      <w:hyperlink r:id="rId18" w:history="1">
        <w:r w:rsidR="005A0F03" w:rsidRPr="00A6240B">
          <w:rPr>
            <w:rStyle w:val="Hyperlink"/>
          </w:rPr>
          <w:t>https://hebrew-academy.org.il/category/%D7%A9%D7%9D-%D7%94%D7%9E%D7%A1%D7%A4%D7%A8</w:t>
        </w:r>
        <w:r w:rsidR="005A0F03" w:rsidRPr="00A6240B">
          <w:rPr>
            <w:rStyle w:val="Hyperlink"/>
            <w:rtl/>
          </w:rPr>
          <w:t>/</w:t>
        </w:r>
      </w:hyperlink>
    </w:p>
    <w:p w14:paraId="790FC797" w14:textId="77777777" w:rsidR="005A0F03" w:rsidRDefault="005A0F03" w:rsidP="005A0F03">
      <w:pPr>
        <w:pStyle w:val="ac"/>
        <w:spacing w:line="360" w:lineRule="auto"/>
        <w:rPr>
          <w:rtl/>
        </w:rPr>
      </w:pPr>
    </w:p>
    <w:p w14:paraId="6D68EB02" w14:textId="77777777" w:rsidR="005A0F03" w:rsidRPr="008C373D" w:rsidRDefault="005A0F03" w:rsidP="005A0F03">
      <w:pPr>
        <w:spacing w:line="360" w:lineRule="auto"/>
        <w:rPr>
          <w:b/>
          <w:bCs/>
          <w:rtl/>
        </w:rPr>
      </w:pPr>
      <w:r>
        <w:rPr>
          <w:rFonts w:hint="cs"/>
          <w:b/>
          <w:bCs/>
          <w:rtl/>
        </w:rPr>
        <w:t>מקורות נוספים</w:t>
      </w:r>
      <w:r w:rsidRPr="008C373D">
        <w:rPr>
          <w:rFonts w:hint="cs"/>
          <w:b/>
          <w:bCs/>
          <w:rtl/>
        </w:rPr>
        <w:t>:</w:t>
      </w:r>
    </w:p>
    <w:p w14:paraId="6D0C8F01" w14:textId="77777777" w:rsidR="005A0F03" w:rsidRPr="00674058" w:rsidRDefault="005A0F03" w:rsidP="005A0F03">
      <w:pPr>
        <w:spacing w:line="360" w:lineRule="auto"/>
        <w:rPr>
          <w:rtl/>
        </w:rPr>
      </w:pPr>
      <w:r w:rsidRPr="00182125">
        <w:rPr>
          <w:rtl/>
        </w:rPr>
        <w:t>1</w:t>
      </w:r>
      <w:r w:rsidRPr="00674058">
        <w:rPr>
          <w:rFonts w:hint="cs"/>
          <w:rtl/>
        </w:rPr>
        <w:t xml:space="preserve">.  </w:t>
      </w:r>
      <w:r w:rsidRPr="00674058">
        <w:rPr>
          <w:rtl/>
        </w:rPr>
        <w:t xml:space="preserve"> אהרונוביץ</w:t>
      </w:r>
      <w:r w:rsidRPr="00674058">
        <w:rPr>
          <w:rFonts w:hint="cs"/>
          <w:rtl/>
        </w:rPr>
        <w:t>,</w:t>
      </w:r>
      <w:r w:rsidRPr="00674058">
        <w:rPr>
          <w:rtl/>
        </w:rPr>
        <w:t xml:space="preserve"> ח'</w:t>
      </w:r>
      <w:r w:rsidRPr="00674058">
        <w:rPr>
          <w:rFonts w:hint="cs"/>
          <w:rtl/>
        </w:rPr>
        <w:t xml:space="preserve"> (1978)</w:t>
      </w:r>
      <w:r w:rsidRPr="00674058">
        <w:rPr>
          <w:rtl/>
        </w:rPr>
        <w:t xml:space="preserve">, </w:t>
      </w:r>
      <w:r w:rsidRPr="00674058">
        <w:rPr>
          <w:bCs/>
          <w:rtl/>
        </w:rPr>
        <w:t>עברית לכל רגע</w:t>
      </w:r>
      <w:r w:rsidRPr="00674058">
        <w:rPr>
          <w:rtl/>
        </w:rPr>
        <w:t xml:space="preserve">, </w:t>
      </w:r>
      <w:r w:rsidRPr="00674058">
        <w:rPr>
          <w:rFonts w:hint="cs"/>
          <w:rtl/>
        </w:rPr>
        <w:t xml:space="preserve">חיפה: </w:t>
      </w:r>
      <w:r w:rsidRPr="00674058">
        <w:rPr>
          <w:rtl/>
        </w:rPr>
        <w:t>יעבץ</w:t>
      </w:r>
      <w:r>
        <w:rPr>
          <w:rFonts w:hint="cs"/>
          <w:rtl/>
        </w:rPr>
        <w:t>.</w:t>
      </w:r>
      <w:r w:rsidRPr="00674058">
        <w:rPr>
          <w:rtl/>
        </w:rPr>
        <w:t xml:space="preserve"> </w:t>
      </w:r>
    </w:p>
    <w:p w14:paraId="15D70D21" w14:textId="77777777" w:rsidR="005A0F03" w:rsidRPr="00674058" w:rsidRDefault="005A0F03" w:rsidP="005A0F03">
      <w:pPr>
        <w:spacing w:line="360" w:lineRule="auto"/>
        <w:rPr>
          <w:rtl/>
        </w:rPr>
      </w:pPr>
      <w:r w:rsidRPr="00674058">
        <w:rPr>
          <w:rtl/>
        </w:rPr>
        <w:t>2.</w:t>
      </w:r>
      <w:r w:rsidRPr="00674058">
        <w:rPr>
          <w:rFonts w:hint="cs"/>
          <w:rtl/>
        </w:rPr>
        <w:t xml:space="preserve">  </w:t>
      </w:r>
      <w:r w:rsidRPr="00674058">
        <w:rPr>
          <w:rtl/>
        </w:rPr>
        <w:t xml:space="preserve"> בהט</w:t>
      </w:r>
      <w:r w:rsidRPr="00674058">
        <w:rPr>
          <w:rFonts w:hint="cs"/>
          <w:rtl/>
        </w:rPr>
        <w:t>,</w:t>
      </w:r>
      <w:r w:rsidRPr="00674058">
        <w:rPr>
          <w:rtl/>
        </w:rPr>
        <w:t xml:space="preserve"> ש'</w:t>
      </w:r>
      <w:r w:rsidRPr="00674058">
        <w:rPr>
          <w:rFonts w:hint="cs"/>
          <w:rtl/>
        </w:rPr>
        <w:t xml:space="preserve"> (1990),</w:t>
      </w:r>
      <w:r w:rsidRPr="00674058">
        <w:rPr>
          <w:rtl/>
        </w:rPr>
        <w:t xml:space="preserve"> </w:t>
      </w:r>
      <w:r w:rsidRPr="00674058">
        <w:rPr>
          <w:b/>
          <w:bCs/>
          <w:rtl/>
        </w:rPr>
        <w:t>הבעה בכתב</w:t>
      </w:r>
      <w:r w:rsidRPr="00674058">
        <w:rPr>
          <w:rtl/>
        </w:rPr>
        <w:t>, ירושלים</w:t>
      </w:r>
      <w:r w:rsidRPr="00674058">
        <w:rPr>
          <w:rFonts w:hint="cs"/>
          <w:rtl/>
        </w:rPr>
        <w:t>:</w:t>
      </w:r>
      <w:r w:rsidRPr="00674058">
        <w:rPr>
          <w:rtl/>
        </w:rPr>
        <w:t xml:space="preserve"> </w:t>
      </w:r>
      <w:r w:rsidRPr="00674058">
        <w:rPr>
          <w:rFonts w:hint="cs"/>
          <w:rtl/>
        </w:rPr>
        <w:t xml:space="preserve">א' </w:t>
      </w:r>
      <w:r w:rsidRPr="00674058">
        <w:rPr>
          <w:rtl/>
        </w:rPr>
        <w:t>רובינשטיין</w:t>
      </w:r>
      <w:r>
        <w:rPr>
          <w:rFonts w:hint="cs"/>
          <w:rtl/>
        </w:rPr>
        <w:t>.</w:t>
      </w:r>
    </w:p>
    <w:p w14:paraId="761F76E3" w14:textId="77777777" w:rsidR="005A0F03" w:rsidRPr="00674058" w:rsidRDefault="005A0F03" w:rsidP="005A0F03">
      <w:pPr>
        <w:spacing w:line="360" w:lineRule="auto"/>
        <w:rPr>
          <w:rtl/>
        </w:rPr>
      </w:pPr>
      <w:r w:rsidRPr="00674058">
        <w:rPr>
          <w:rtl/>
        </w:rPr>
        <w:t xml:space="preserve">3. </w:t>
      </w:r>
      <w:r w:rsidRPr="00674058">
        <w:rPr>
          <w:rFonts w:hint="cs"/>
          <w:rtl/>
        </w:rPr>
        <w:t xml:space="preserve">  </w:t>
      </w:r>
      <w:r w:rsidRPr="00674058">
        <w:rPr>
          <w:rtl/>
        </w:rPr>
        <w:t>בהט</w:t>
      </w:r>
      <w:r w:rsidRPr="00674058">
        <w:rPr>
          <w:rFonts w:hint="cs"/>
          <w:rtl/>
        </w:rPr>
        <w:t>,</w:t>
      </w:r>
      <w:r w:rsidRPr="00674058">
        <w:rPr>
          <w:rtl/>
        </w:rPr>
        <w:t xml:space="preserve"> ש' (</w:t>
      </w:r>
      <w:r w:rsidRPr="00674058">
        <w:rPr>
          <w:rFonts w:hint="cs"/>
          <w:rtl/>
        </w:rPr>
        <w:t>תשל"ד)</w:t>
      </w:r>
      <w:r w:rsidRPr="00674058">
        <w:rPr>
          <w:rFonts w:hint="cs"/>
          <w:bCs/>
          <w:rtl/>
        </w:rPr>
        <w:t xml:space="preserve">, </w:t>
      </w:r>
      <w:r w:rsidRPr="00674058">
        <w:rPr>
          <w:bCs/>
          <w:rtl/>
        </w:rPr>
        <w:t>למה ומדוע</w:t>
      </w:r>
      <w:r w:rsidRPr="00674058">
        <w:rPr>
          <w:rFonts w:hint="cs"/>
          <w:bCs/>
          <w:rtl/>
        </w:rPr>
        <w:t>: ילקוט לבירורי לשון</w:t>
      </w:r>
      <w:r w:rsidRPr="00674058">
        <w:rPr>
          <w:rtl/>
        </w:rPr>
        <w:t>, ירושלים</w:t>
      </w:r>
      <w:r w:rsidRPr="00674058">
        <w:rPr>
          <w:rFonts w:hint="cs"/>
          <w:rtl/>
        </w:rPr>
        <w:t>:</w:t>
      </w:r>
      <w:r w:rsidRPr="00674058">
        <w:rPr>
          <w:rtl/>
        </w:rPr>
        <w:t xml:space="preserve"> </w:t>
      </w:r>
      <w:r w:rsidRPr="00674058">
        <w:rPr>
          <w:rFonts w:hint="cs"/>
          <w:rtl/>
        </w:rPr>
        <w:t xml:space="preserve">א'  </w:t>
      </w:r>
      <w:r w:rsidRPr="00674058">
        <w:rPr>
          <w:rtl/>
        </w:rPr>
        <w:t>רובינשטיין</w:t>
      </w:r>
      <w:r>
        <w:rPr>
          <w:rFonts w:hint="cs"/>
          <w:rtl/>
        </w:rPr>
        <w:t>.</w:t>
      </w:r>
    </w:p>
    <w:p w14:paraId="3020E2BE" w14:textId="77777777" w:rsidR="005A0F03" w:rsidRPr="00674058" w:rsidRDefault="005A0F03" w:rsidP="005A0F03">
      <w:pPr>
        <w:spacing w:line="360" w:lineRule="auto"/>
        <w:rPr>
          <w:rtl/>
        </w:rPr>
      </w:pPr>
      <w:r w:rsidRPr="00674058">
        <w:rPr>
          <w:rtl/>
        </w:rPr>
        <w:t xml:space="preserve">4. </w:t>
      </w:r>
      <w:r w:rsidRPr="00674058">
        <w:rPr>
          <w:rFonts w:hint="cs"/>
          <w:rtl/>
        </w:rPr>
        <w:t xml:space="preserve">  </w:t>
      </w:r>
      <w:r w:rsidRPr="00674058">
        <w:rPr>
          <w:rtl/>
        </w:rPr>
        <w:t>סיוון</w:t>
      </w:r>
      <w:r w:rsidRPr="00674058">
        <w:rPr>
          <w:rFonts w:hint="cs"/>
          <w:rtl/>
        </w:rPr>
        <w:t>,</w:t>
      </w:r>
      <w:r w:rsidRPr="00674058">
        <w:rPr>
          <w:rtl/>
        </w:rPr>
        <w:t xml:space="preserve"> ר' </w:t>
      </w:r>
      <w:r w:rsidRPr="00674058">
        <w:rPr>
          <w:rFonts w:hint="cs"/>
          <w:rtl/>
        </w:rPr>
        <w:t>(</w:t>
      </w:r>
      <w:r w:rsidRPr="00674058">
        <w:rPr>
          <w:rtl/>
        </w:rPr>
        <w:t>תשמ"ה</w:t>
      </w:r>
      <w:r w:rsidRPr="00674058">
        <w:rPr>
          <w:rFonts w:hint="cs"/>
          <w:rtl/>
        </w:rPr>
        <w:t>),</w:t>
      </w:r>
      <w:r w:rsidRPr="00674058">
        <w:rPr>
          <w:bCs/>
          <w:rtl/>
        </w:rPr>
        <w:t xml:space="preserve"> לקסיקון דביר לשיפור הלשון</w:t>
      </w:r>
      <w:r w:rsidRPr="00674058">
        <w:rPr>
          <w:rtl/>
        </w:rPr>
        <w:t>, תל</w:t>
      </w:r>
      <w:r w:rsidRPr="00674058">
        <w:rPr>
          <w:rFonts w:hint="cs"/>
          <w:rtl/>
        </w:rPr>
        <w:t xml:space="preserve"> </w:t>
      </w:r>
      <w:r w:rsidRPr="00674058">
        <w:rPr>
          <w:rtl/>
        </w:rPr>
        <w:t>אביב</w:t>
      </w:r>
      <w:r w:rsidRPr="00674058">
        <w:rPr>
          <w:rFonts w:hint="cs"/>
          <w:rtl/>
        </w:rPr>
        <w:t>: קרני</w:t>
      </w:r>
      <w:r>
        <w:rPr>
          <w:rFonts w:hint="cs"/>
          <w:rtl/>
        </w:rPr>
        <w:t>.</w:t>
      </w:r>
    </w:p>
    <w:p w14:paraId="78A76BA9" w14:textId="77777777" w:rsidR="005A0F03" w:rsidRPr="00674058" w:rsidRDefault="005A0F03" w:rsidP="005A0F03">
      <w:pPr>
        <w:spacing w:line="360" w:lineRule="auto"/>
        <w:rPr>
          <w:rtl/>
        </w:rPr>
      </w:pPr>
      <w:r w:rsidRPr="00674058">
        <w:rPr>
          <w:rtl/>
        </w:rPr>
        <w:t>5.</w:t>
      </w:r>
      <w:r w:rsidRPr="00674058">
        <w:rPr>
          <w:rFonts w:hint="cs"/>
          <w:rtl/>
        </w:rPr>
        <w:t xml:space="preserve">  </w:t>
      </w:r>
      <w:r w:rsidRPr="00674058">
        <w:rPr>
          <w:rtl/>
        </w:rPr>
        <w:t xml:space="preserve"> פרץ</w:t>
      </w:r>
      <w:r w:rsidRPr="00674058">
        <w:rPr>
          <w:rFonts w:hint="cs"/>
          <w:rtl/>
        </w:rPr>
        <w:t>,</w:t>
      </w:r>
      <w:r w:rsidRPr="00674058">
        <w:rPr>
          <w:rtl/>
        </w:rPr>
        <w:t xml:space="preserve"> י' </w:t>
      </w:r>
      <w:r w:rsidRPr="00674058">
        <w:rPr>
          <w:rFonts w:hint="cs"/>
          <w:rtl/>
        </w:rPr>
        <w:t>(</w:t>
      </w:r>
      <w:r w:rsidRPr="00674058">
        <w:rPr>
          <w:rtl/>
        </w:rPr>
        <w:t>תש"</w:t>
      </w:r>
      <w:r w:rsidRPr="00674058">
        <w:rPr>
          <w:rFonts w:hint="cs"/>
          <w:rtl/>
        </w:rPr>
        <w:t>מ),</w:t>
      </w:r>
      <w:r w:rsidRPr="00674058">
        <w:rPr>
          <w:b/>
          <w:bCs/>
          <w:rtl/>
        </w:rPr>
        <w:t xml:space="preserve"> עברית כהלכה</w:t>
      </w:r>
      <w:r w:rsidRPr="00674058">
        <w:rPr>
          <w:rtl/>
        </w:rPr>
        <w:t>, תל</w:t>
      </w:r>
      <w:r w:rsidRPr="00674058">
        <w:rPr>
          <w:rFonts w:hint="cs"/>
          <w:rtl/>
        </w:rPr>
        <w:t xml:space="preserve"> </w:t>
      </w:r>
      <w:r w:rsidRPr="00674058">
        <w:rPr>
          <w:rtl/>
        </w:rPr>
        <w:t>אביב</w:t>
      </w:r>
      <w:r w:rsidRPr="00674058">
        <w:rPr>
          <w:rFonts w:hint="cs"/>
          <w:rtl/>
        </w:rPr>
        <w:t>: י' שרברק</w:t>
      </w:r>
      <w:r>
        <w:rPr>
          <w:rFonts w:hint="cs"/>
          <w:rtl/>
        </w:rPr>
        <w:t>.</w:t>
      </w:r>
    </w:p>
    <w:p w14:paraId="49DA2E07" w14:textId="77777777" w:rsidR="005A0F03" w:rsidRPr="00674058" w:rsidRDefault="005A0F03" w:rsidP="005A0F03">
      <w:pPr>
        <w:spacing w:line="360" w:lineRule="auto"/>
        <w:ind w:left="-69"/>
        <w:rPr>
          <w:rtl/>
        </w:rPr>
      </w:pPr>
      <w:r w:rsidRPr="006B2403">
        <w:rPr>
          <w:rFonts w:hint="cs"/>
          <w:b/>
          <w:bCs/>
          <w:sz w:val="32"/>
          <w:szCs w:val="32"/>
          <w:rtl/>
        </w:rPr>
        <w:t>*</w:t>
      </w:r>
      <w:r w:rsidRPr="00674058">
        <w:rPr>
          <w:rtl/>
        </w:rPr>
        <w:t>6.</w:t>
      </w:r>
      <w:r w:rsidRPr="00674058">
        <w:rPr>
          <w:rFonts w:hint="cs"/>
          <w:rtl/>
        </w:rPr>
        <w:t xml:space="preserve"> </w:t>
      </w:r>
      <w:r w:rsidRPr="00674058">
        <w:rPr>
          <w:rtl/>
        </w:rPr>
        <w:t xml:space="preserve"> נצר</w:t>
      </w:r>
      <w:r w:rsidRPr="00674058">
        <w:rPr>
          <w:rFonts w:hint="cs"/>
          <w:rtl/>
        </w:rPr>
        <w:t>,</w:t>
      </w:r>
      <w:r w:rsidRPr="00674058">
        <w:rPr>
          <w:rtl/>
        </w:rPr>
        <w:t xml:space="preserve"> נ' </w:t>
      </w:r>
      <w:r w:rsidRPr="00674058">
        <w:rPr>
          <w:rFonts w:hint="cs"/>
          <w:rtl/>
        </w:rPr>
        <w:t>(1975),</w:t>
      </w:r>
      <w:r w:rsidRPr="00674058">
        <w:rPr>
          <w:rFonts w:hint="cs"/>
          <w:b/>
          <w:bCs/>
          <w:rtl/>
        </w:rPr>
        <w:t xml:space="preserve"> </w:t>
      </w:r>
      <w:r w:rsidRPr="00674058">
        <w:rPr>
          <w:b/>
          <w:bCs/>
          <w:rtl/>
        </w:rPr>
        <w:t>תרגילי הבעה מלשון יום-יום</w:t>
      </w:r>
      <w:r w:rsidRPr="00674058">
        <w:rPr>
          <w:rFonts w:hint="cs"/>
          <w:rtl/>
        </w:rPr>
        <w:t xml:space="preserve"> (א-ב), י</w:t>
      </w:r>
      <w:r w:rsidRPr="00674058">
        <w:rPr>
          <w:rtl/>
        </w:rPr>
        <w:t>רושלים</w:t>
      </w:r>
      <w:r w:rsidRPr="00674058">
        <w:rPr>
          <w:rFonts w:hint="cs"/>
          <w:rtl/>
        </w:rPr>
        <w:t>: א' רובינשטיין</w:t>
      </w:r>
      <w:r>
        <w:rPr>
          <w:rFonts w:hint="cs"/>
          <w:rtl/>
        </w:rPr>
        <w:t>.</w:t>
      </w:r>
    </w:p>
    <w:p w14:paraId="5224914B" w14:textId="77777777" w:rsidR="005A0F03" w:rsidRPr="00674058" w:rsidRDefault="005A0F03" w:rsidP="005A0F03">
      <w:pPr>
        <w:spacing w:line="360" w:lineRule="auto"/>
        <w:rPr>
          <w:rtl/>
        </w:rPr>
      </w:pPr>
      <w:r w:rsidRPr="00674058">
        <w:rPr>
          <w:rFonts w:hint="cs"/>
          <w:rtl/>
        </w:rPr>
        <w:t xml:space="preserve">7. אלמגור-רמון, ר' (תשס"א), </w:t>
      </w:r>
      <w:r w:rsidRPr="00674058">
        <w:rPr>
          <w:rFonts w:hint="cs"/>
          <w:b/>
          <w:bCs/>
          <w:rtl/>
        </w:rPr>
        <w:t xml:space="preserve">רגע של עברית, </w:t>
      </w:r>
      <w:r w:rsidRPr="00674058">
        <w:rPr>
          <w:rFonts w:hint="cs"/>
          <w:rtl/>
        </w:rPr>
        <w:t>ירושלים: צבעונים</w:t>
      </w:r>
      <w:r>
        <w:rPr>
          <w:rFonts w:hint="cs"/>
          <w:rtl/>
        </w:rPr>
        <w:t>.</w:t>
      </w:r>
    </w:p>
    <w:p w14:paraId="5FE6C069" w14:textId="77777777" w:rsidR="005A0F03" w:rsidRPr="00436E14" w:rsidRDefault="005A0F03" w:rsidP="005A0F03">
      <w:pPr>
        <w:spacing w:line="360" w:lineRule="auto"/>
        <w:rPr>
          <w:sz w:val="16"/>
          <w:szCs w:val="16"/>
          <w:rtl/>
        </w:rPr>
      </w:pPr>
    </w:p>
    <w:p w14:paraId="32707801" w14:textId="77777777" w:rsidR="005A0F03" w:rsidRDefault="005A0F03" w:rsidP="005A0F03">
      <w:pPr>
        <w:spacing w:line="360" w:lineRule="auto"/>
        <w:rPr>
          <w:szCs w:val="28"/>
          <w:rtl/>
        </w:rPr>
      </w:pPr>
      <w:r w:rsidRPr="00245148">
        <w:rPr>
          <w:b/>
          <w:bCs/>
          <w:szCs w:val="28"/>
          <w:u w:val="single"/>
          <w:rtl/>
        </w:rPr>
        <w:t>כתיב</w:t>
      </w:r>
      <w:r w:rsidRPr="00245148">
        <w:rPr>
          <w:rFonts w:hint="cs"/>
          <w:b/>
          <w:bCs/>
          <w:szCs w:val="28"/>
          <w:u w:val="single"/>
          <w:rtl/>
        </w:rPr>
        <w:t xml:space="preserve"> חסר ניקוד</w:t>
      </w:r>
      <w:r w:rsidRPr="00356D25">
        <w:rPr>
          <w:szCs w:val="28"/>
          <w:rtl/>
        </w:rPr>
        <w:t xml:space="preserve"> </w:t>
      </w:r>
      <w:r>
        <w:rPr>
          <w:szCs w:val="28"/>
          <w:rtl/>
        </w:rPr>
        <w:t xml:space="preserve"> </w:t>
      </w:r>
    </w:p>
    <w:p w14:paraId="1FB87B82" w14:textId="77777777" w:rsidR="005A0F03" w:rsidRDefault="005A0F03" w:rsidP="005A0F03">
      <w:pPr>
        <w:tabs>
          <w:tab w:val="left" w:pos="360"/>
        </w:tabs>
        <w:spacing w:line="360" w:lineRule="auto"/>
        <w:rPr>
          <w:b/>
          <w:rtl/>
        </w:rPr>
      </w:pPr>
      <w:r>
        <w:rPr>
          <w:rFonts w:hint="cs"/>
          <w:b/>
          <w:rtl/>
        </w:rPr>
        <w:t>אתר האקדמיה ללשון העברית:</w:t>
      </w:r>
    </w:p>
    <w:p w14:paraId="0366E619" w14:textId="77777777" w:rsidR="005A0F03" w:rsidRDefault="00DF5DA9" w:rsidP="005A0F03">
      <w:pPr>
        <w:tabs>
          <w:tab w:val="left" w:pos="360"/>
        </w:tabs>
        <w:spacing w:line="360" w:lineRule="auto"/>
        <w:rPr>
          <w:rtl/>
        </w:rPr>
      </w:pPr>
      <w:hyperlink r:id="rId19" w:history="1">
        <w:r w:rsidR="005A0F03" w:rsidRPr="00A6240B">
          <w:rPr>
            <w:rStyle w:val="Hyperlink"/>
          </w:rPr>
          <w:t>https://hebrew-academy.org.il/topic/hahlatot/missingvocalizationspelling</w:t>
        </w:r>
        <w:r w:rsidR="005A0F03" w:rsidRPr="00A6240B">
          <w:rPr>
            <w:rStyle w:val="Hyperlink"/>
            <w:rtl/>
          </w:rPr>
          <w:t>/</w:t>
        </w:r>
      </w:hyperlink>
    </w:p>
    <w:p w14:paraId="1D960595" w14:textId="77777777" w:rsidR="005A0F03" w:rsidRPr="00436E14" w:rsidRDefault="005A0F03" w:rsidP="005A0F03">
      <w:pPr>
        <w:spacing w:line="360" w:lineRule="auto"/>
        <w:rPr>
          <w:b/>
          <w:bCs/>
          <w:sz w:val="16"/>
          <w:szCs w:val="16"/>
          <w:u w:val="single"/>
          <w:rtl/>
        </w:rPr>
      </w:pPr>
    </w:p>
    <w:p w14:paraId="7A2B6688" w14:textId="77777777" w:rsidR="0086651B" w:rsidRDefault="0086651B" w:rsidP="005A0F03">
      <w:pPr>
        <w:spacing w:line="360" w:lineRule="auto"/>
        <w:rPr>
          <w:b/>
          <w:bCs/>
          <w:sz w:val="28"/>
          <w:szCs w:val="28"/>
          <w:u w:val="single"/>
          <w:rtl/>
        </w:rPr>
      </w:pPr>
    </w:p>
    <w:p w14:paraId="7962188E" w14:textId="77777777" w:rsidR="0086651B" w:rsidRDefault="0086651B" w:rsidP="005A0F03">
      <w:pPr>
        <w:spacing w:line="360" w:lineRule="auto"/>
        <w:rPr>
          <w:b/>
          <w:bCs/>
          <w:sz w:val="28"/>
          <w:szCs w:val="28"/>
          <w:u w:val="single"/>
          <w:rtl/>
        </w:rPr>
      </w:pPr>
    </w:p>
    <w:p w14:paraId="1F60D6F5" w14:textId="6E096484" w:rsidR="005A0F03" w:rsidRDefault="005A0F03" w:rsidP="005A0F03">
      <w:pPr>
        <w:spacing w:line="360" w:lineRule="auto"/>
        <w:rPr>
          <w:b/>
          <w:bCs/>
          <w:sz w:val="28"/>
          <w:szCs w:val="28"/>
          <w:rtl/>
        </w:rPr>
      </w:pPr>
      <w:r w:rsidRPr="00535894">
        <w:rPr>
          <w:b/>
          <w:bCs/>
          <w:sz w:val="28"/>
          <w:szCs w:val="28"/>
          <w:u w:val="single"/>
          <w:rtl/>
        </w:rPr>
        <w:lastRenderedPageBreak/>
        <w:t>ניבים</w:t>
      </w:r>
      <w:r w:rsidRPr="006B2403">
        <w:rPr>
          <w:rFonts w:hint="cs"/>
          <w:b/>
          <w:bCs/>
          <w:sz w:val="32"/>
          <w:szCs w:val="32"/>
          <w:rtl/>
        </w:rPr>
        <w:t>**</w:t>
      </w:r>
    </w:p>
    <w:p w14:paraId="612346D3" w14:textId="77777777" w:rsidR="005A0F03" w:rsidRPr="003453B5" w:rsidRDefault="005A0F03" w:rsidP="005A0F03">
      <w:pPr>
        <w:spacing w:line="360" w:lineRule="auto"/>
        <w:rPr>
          <w:rtl/>
        </w:rPr>
      </w:pPr>
      <w:r w:rsidRPr="003453B5">
        <w:rPr>
          <w:rFonts w:hint="cs"/>
          <w:rtl/>
        </w:rPr>
        <w:t>אתרים במרשתת להבנת ניבים ופירושיהם:</w:t>
      </w:r>
    </w:p>
    <w:p w14:paraId="2160F3FB" w14:textId="77777777" w:rsidR="005A0F03" w:rsidRPr="003453B5" w:rsidRDefault="005A0F03" w:rsidP="005A0F03">
      <w:pPr>
        <w:spacing w:line="360" w:lineRule="auto"/>
        <w:rPr>
          <w:b/>
          <w:bCs/>
          <w:rtl/>
        </w:rPr>
      </w:pPr>
      <w:r>
        <w:rPr>
          <w:rFonts w:hint="cs"/>
          <w:b/>
          <w:bCs/>
          <w:rtl/>
        </w:rPr>
        <w:t xml:space="preserve">אתר </w:t>
      </w:r>
      <w:r w:rsidRPr="003453B5">
        <w:rPr>
          <w:rFonts w:hint="cs"/>
          <w:b/>
          <w:bCs/>
          <w:rtl/>
        </w:rPr>
        <w:t>מט"ח</w:t>
      </w:r>
    </w:p>
    <w:p w14:paraId="1F7CAA2B" w14:textId="77777777" w:rsidR="005A0F03" w:rsidRDefault="00DF5DA9" w:rsidP="005A0F03">
      <w:pPr>
        <w:spacing w:line="360" w:lineRule="auto"/>
        <w:rPr>
          <w:rtl/>
        </w:rPr>
      </w:pPr>
      <w:hyperlink r:id="rId20" w:history="1">
        <w:r w:rsidR="005A0F03" w:rsidRPr="003453B5">
          <w:rPr>
            <w:rStyle w:val="Hyperlink"/>
          </w:rPr>
          <w:t>https://lib.cet.ac.il/pages/glossary.asp?item=21</w:t>
        </w:r>
      </w:hyperlink>
    </w:p>
    <w:p w14:paraId="0C990020" w14:textId="77777777" w:rsidR="005A0F03" w:rsidRPr="003453B5" w:rsidRDefault="005A0F03" w:rsidP="005A0F03">
      <w:pPr>
        <w:spacing w:line="360" w:lineRule="auto"/>
        <w:rPr>
          <w:b/>
          <w:bCs/>
          <w:rtl/>
        </w:rPr>
      </w:pPr>
      <w:r w:rsidRPr="003453B5">
        <w:rPr>
          <w:rFonts w:hint="cs"/>
          <w:b/>
          <w:bCs/>
          <w:rtl/>
        </w:rPr>
        <w:t>אתר "ניבונכון"</w:t>
      </w:r>
    </w:p>
    <w:p w14:paraId="64A6908F" w14:textId="77777777" w:rsidR="005A0F03" w:rsidRDefault="00DF5DA9" w:rsidP="005A0F03">
      <w:pPr>
        <w:spacing w:line="360" w:lineRule="auto"/>
        <w:rPr>
          <w:rtl/>
        </w:rPr>
      </w:pPr>
      <w:hyperlink r:id="rId21" w:history="1">
        <w:r w:rsidR="005A0F03" w:rsidRPr="00A6240B">
          <w:rPr>
            <w:rStyle w:val="Hyperlink"/>
          </w:rPr>
          <w:t>http://www.nivon.co.il</w:t>
        </w:r>
        <w:r w:rsidR="005A0F03" w:rsidRPr="00A6240B">
          <w:rPr>
            <w:rStyle w:val="Hyperlink"/>
            <w:rtl/>
          </w:rPr>
          <w:t>/</w:t>
        </w:r>
      </w:hyperlink>
    </w:p>
    <w:p w14:paraId="65049BFB" w14:textId="77777777" w:rsidR="005A0F03" w:rsidRDefault="005A0F03" w:rsidP="005A0F03">
      <w:pPr>
        <w:spacing w:line="360" w:lineRule="auto"/>
        <w:rPr>
          <w:rtl/>
        </w:rPr>
      </w:pPr>
    </w:p>
    <w:p w14:paraId="7CE0EACF" w14:textId="77777777" w:rsidR="005A0F03" w:rsidRPr="003453B5" w:rsidRDefault="005A0F03" w:rsidP="005A0F03">
      <w:pPr>
        <w:spacing w:line="360" w:lineRule="auto"/>
        <w:rPr>
          <w:b/>
          <w:bCs/>
          <w:rtl/>
        </w:rPr>
      </w:pPr>
      <w:r>
        <w:rPr>
          <w:rFonts w:hint="cs"/>
          <w:b/>
          <w:bCs/>
          <w:rtl/>
        </w:rPr>
        <w:t>מקורות נוספים</w:t>
      </w:r>
      <w:r w:rsidRPr="003453B5">
        <w:rPr>
          <w:rFonts w:hint="cs"/>
          <w:b/>
          <w:bCs/>
          <w:rtl/>
        </w:rPr>
        <w:t>:</w:t>
      </w:r>
    </w:p>
    <w:p w14:paraId="5B9D065A" w14:textId="77777777" w:rsidR="005A0F03" w:rsidRPr="00674058" w:rsidRDefault="005A0F03" w:rsidP="005A0F03">
      <w:pPr>
        <w:spacing w:line="360" w:lineRule="auto"/>
        <w:rPr>
          <w:rtl/>
        </w:rPr>
      </w:pPr>
      <w:r w:rsidRPr="00674058">
        <w:rPr>
          <w:rtl/>
        </w:rPr>
        <w:t>1. הרמתי</w:t>
      </w:r>
      <w:r w:rsidRPr="00674058">
        <w:rPr>
          <w:rFonts w:hint="cs"/>
          <w:rtl/>
        </w:rPr>
        <w:t>,</w:t>
      </w:r>
      <w:r w:rsidRPr="00674058">
        <w:rPr>
          <w:rtl/>
        </w:rPr>
        <w:t xml:space="preserve"> ש'</w:t>
      </w:r>
      <w:r w:rsidRPr="00674058">
        <w:rPr>
          <w:rFonts w:hint="cs"/>
          <w:rtl/>
        </w:rPr>
        <w:t xml:space="preserve"> (1972),</w:t>
      </w:r>
      <w:r w:rsidRPr="00674058">
        <w:rPr>
          <w:b/>
          <w:bCs/>
          <w:rtl/>
        </w:rPr>
        <w:t xml:space="preserve"> ניבים מספרים,</w:t>
      </w:r>
      <w:r w:rsidRPr="00674058">
        <w:rPr>
          <w:rtl/>
        </w:rPr>
        <w:t xml:space="preserve"> תל</w:t>
      </w:r>
      <w:r w:rsidRPr="00674058">
        <w:rPr>
          <w:rFonts w:hint="cs"/>
          <w:rtl/>
        </w:rPr>
        <w:t xml:space="preserve"> </w:t>
      </w:r>
      <w:r w:rsidRPr="00674058">
        <w:rPr>
          <w:rtl/>
        </w:rPr>
        <w:t>אביב</w:t>
      </w:r>
      <w:r w:rsidRPr="00674058">
        <w:rPr>
          <w:rFonts w:hint="cs"/>
          <w:rtl/>
        </w:rPr>
        <w:t xml:space="preserve">: </w:t>
      </w:r>
      <w:r w:rsidRPr="00674058">
        <w:rPr>
          <w:rtl/>
        </w:rPr>
        <w:t>עמיחי</w:t>
      </w:r>
      <w:r>
        <w:rPr>
          <w:rFonts w:hint="cs"/>
          <w:rtl/>
        </w:rPr>
        <w:t>.</w:t>
      </w:r>
    </w:p>
    <w:p w14:paraId="32098DFA" w14:textId="77777777" w:rsidR="005A0F03" w:rsidRPr="00674058" w:rsidRDefault="005A0F03" w:rsidP="005A0F03">
      <w:pPr>
        <w:spacing w:line="360" w:lineRule="auto"/>
        <w:ind w:left="-69"/>
        <w:rPr>
          <w:rtl/>
        </w:rPr>
      </w:pPr>
      <w:r w:rsidRPr="006B2403">
        <w:rPr>
          <w:rFonts w:hint="cs"/>
          <w:b/>
          <w:bCs/>
          <w:sz w:val="32"/>
          <w:szCs w:val="32"/>
          <w:rtl/>
        </w:rPr>
        <w:t>*</w:t>
      </w:r>
      <w:r w:rsidRPr="00674058">
        <w:rPr>
          <w:rtl/>
        </w:rPr>
        <w:t>2. כהן</w:t>
      </w:r>
      <w:r w:rsidRPr="00674058">
        <w:rPr>
          <w:rFonts w:hint="cs"/>
          <w:rtl/>
        </w:rPr>
        <w:t>,</w:t>
      </w:r>
      <w:r w:rsidRPr="00674058">
        <w:rPr>
          <w:rtl/>
        </w:rPr>
        <w:t xml:space="preserve"> ט'</w:t>
      </w:r>
      <w:r w:rsidRPr="00674058">
        <w:rPr>
          <w:rFonts w:hint="cs"/>
          <w:rtl/>
        </w:rPr>
        <w:t xml:space="preserve"> (</w:t>
      </w:r>
      <w:r w:rsidRPr="00674058">
        <w:rPr>
          <w:rtl/>
        </w:rPr>
        <w:t>תש</w:t>
      </w:r>
      <w:r w:rsidRPr="00674058">
        <w:rPr>
          <w:rFonts w:hint="cs"/>
          <w:rtl/>
        </w:rPr>
        <w:t>מ"ט),</w:t>
      </w:r>
      <w:r w:rsidRPr="00674058">
        <w:rPr>
          <w:bCs/>
          <w:rtl/>
        </w:rPr>
        <w:t xml:space="preserve"> ניבון עברי חדש</w:t>
      </w:r>
      <w:r w:rsidRPr="00674058">
        <w:rPr>
          <w:rtl/>
        </w:rPr>
        <w:t>, תל</w:t>
      </w:r>
      <w:r w:rsidRPr="00674058">
        <w:rPr>
          <w:rFonts w:hint="cs"/>
          <w:rtl/>
        </w:rPr>
        <w:t xml:space="preserve"> </w:t>
      </w:r>
      <w:r w:rsidRPr="00674058">
        <w:rPr>
          <w:rtl/>
        </w:rPr>
        <w:t>אביב</w:t>
      </w:r>
      <w:r w:rsidRPr="00674058">
        <w:rPr>
          <w:rFonts w:hint="cs"/>
          <w:rtl/>
        </w:rPr>
        <w:t xml:space="preserve">: </w:t>
      </w:r>
      <w:r w:rsidRPr="00674058">
        <w:rPr>
          <w:rtl/>
        </w:rPr>
        <w:t>יבנה</w:t>
      </w:r>
      <w:r w:rsidRPr="00674058">
        <w:rPr>
          <w:rFonts w:hint="cs"/>
          <w:rtl/>
        </w:rPr>
        <w:t xml:space="preserve"> </w:t>
      </w:r>
      <w:r>
        <w:rPr>
          <w:rFonts w:hint="cs"/>
          <w:rtl/>
        </w:rPr>
        <w:t>.</w:t>
      </w:r>
    </w:p>
    <w:p w14:paraId="33987D26" w14:textId="77777777" w:rsidR="005A0F03" w:rsidRPr="00674058" w:rsidRDefault="005A0F03" w:rsidP="005A0F03">
      <w:pPr>
        <w:spacing w:line="360" w:lineRule="auto"/>
        <w:jc w:val="both"/>
        <w:rPr>
          <w:rtl/>
        </w:rPr>
      </w:pPr>
      <w:r w:rsidRPr="00674058">
        <w:rPr>
          <w:rtl/>
        </w:rPr>
        <w:t>3. לבנון</w:t>
      </w:r>
      <w:r w:rsidRPr="00674058">
        <w:rPr>
          <w:rFonts w:hint="cs"/>
          <w:rtl/>
        </w:rPr>
        <w:t>,</w:t>
      </w:r>
      <w:r w:rsidRPr="00674058">
        <w:rPr>
          <w:rtl/>
        </w:rPr>
        <w:t xml:space="preserve"> מ'</w:t>
      </w:r>
      <w:r w:rsidRPr="00674058">
        <w:rPr>
          <w:rFonts w:hint="cs"/>
          <w:rtl/>
        </w:rPr>
        <w:t xml:space="preserve"> (</w:t>
      </w:r>
      <w:r w:rsidRPr="00674058">
        <w:rPr>
          <w:rtl/>
        </w:rPr>
        <w:t>1976</w:t>
      </w:r>
      <w:r w:rsidRPr="00674058">
        <w:rPr>
          <w:rFonts w:hint="cs"/>
          <w:rtl/>
        </w:rPr>
        <w:t>),</w:t>
      </w:r>
      <w:r w:rsidRPr="00674058">
        <w:rPr>
          <w:rFonts w:hint="cs"/>
          <w:b/>
          <w:bCs/>
          <w:rtl/>
        </w:rPr>
        <w:t xml:space="preserve"> </w:t>
      </w:r>
      <w:r w:rsidRPr="00674058">
        <w:rPr>
          <w:b/>
          <w:bCs/>
          <w:rtl/>
        </w:rPr>
        <w:t>לקסיקון עברי לניבים ולמטבעות לשון</w:t>
      </w:r>
      <w:r w:rsidRPr="00674058">
        <w:rPr>
          <w:rtl/>
        </w:rPr>
        <w:t>, ירושלים</w:t>
      </w:r>
      <w:r w:rsidRPr="00674058">
        <w:rPr>
          <w:rFonts w:hint="cs"/>
          <w:rtl/>
        </w:rPr>
        <w:t>:</w:t>
      </w:r>
      <w:r w:rsidRPr="00674058">
        <w:rPr>
          <w:rtl/>
        </w:rPr>
        <w:t xml:space="preserve"> </w:t>
      </w:r>
      <w:r w:rsidRPr="00674058">
        <w:rPr>
          <w:rFonts w:hint="cs"/>
          <w:rtl/>
        </w:rPr>
        <w:t xml:space="preserve">ש' </w:t>
      </w:r>
      <w:r w:rsidRPr="00674058">
        <w:rPr>
          <w:rtl/>
        </w:rPr>
        <w:t>זק</w:t>
      </w:r>
      <w:r>
        <w:rPr>
          <w:rFonts w:hint="cs"/>
          <w:rtl/>
        </w:rPr>
        <w:t>.</w:t>
      </w:r>
      <w:r w:rsidRPr="00674058">
        <w:rPr>
          <w:rtl/>
        </w:rPr>
        <w:t xml:space="preserve"> </w:t>
      </w:r>
    </w:p>
    <w:p w14:paraId="7C05DFA9" w14:textId="77777777" w:rsidR="005A0F03" w:rsidRPr="007854BB" w:rsidRDefault="005A0F03" w:rsidP="005A0F03">
      <w:pPr>
        <w:spacing w:line="360" w:lineRule="auto"/>
        <w:rPr>
          <w:szCs w:val="28"/>
          <w:rtl/>
        </w:rPr>
      </w:pPr>
      <w:r w:rsidRPr="00674058">
        <w:rPr>
          <w:rFonts w:hint="cs"/>
          <w:rtl/>
        </w:rPr>
        <w:t xml:space="preserve">4. פרוכטמן, מ', בן-נתן, א' ושני, נ' (תשס"א), </w:t>
      </w:r>
      <w:r w:rsidRPr="00674058">
        <w:rPr>
          <w:rFonts w:hint="cs"/>
          <w:b/>
          <w:bCs/>
          <w:rtl/>
        </w:rPr>
        <w:t>ניבון אריאל</w:t>
      </w:r>
      <w:r w:rsidRPr="00674058">
        <w:rPr>
          <w:rFonts w:hint="cs"/>
          <w:rtl/>
        </w:rPr>
        <w:t>, קרית גת: קוראים</w:t>
      </w:r>
      <w:r>
        <w:rPr>
          <w:rFonts w:hint="cs"/>
          <w:rtl/>
        </w:rPr>
        <w:t>.</w:t>
      </w:r>
    </w:p>
    <w:p w14:paraId="086253D4" w14:textId="77777777" w:rsidR="005A0F03" w:rsidRPr="00436E14" w:rsidRDefault="005A0F03" w:rsidP="005A0F03">
      <w:pPr>
        <w:spacing w:line="360" w:lineRule="auto"/>
        <w:rPr>
          <w:sz w:val="16"/>
          <w:szCs w:val="16"/>
          <w:rtl/>
        </w:rPr>
      </w:pPr>
    </w:p>
    <w:p w14:paraId="3F36A230" w14:textId="77777777" w:rsidR="005A0F03" w:rsidRPr="00245148" w:rsidRDefault="005A0F03" w:rsidP="005A0F03">
      <w:pPr>
        <w:tabs>
          <w:tab w:val="left" w:pos="360"/>
        </w:tabs>
        <w:spacing w:line="360" w:lineRule="auto"/>
        <w:rPr>
          <w:b/>
          <w:bCs/>
          <w:szCs w:val="28"/>
          <w:rtl/>
        </w:rPr>
      </w:pPr>
      <w:r w:rsidRPr="00245148">
        <w:rPr>
          <w:rFonts w:hint="cs"/>
          <w:b/>
          <w:bCs/>
          <w:szCs w:val="28"/>
          <w:u w:val="single"/>
          <w:rtl/>
        </w:rPr>
        <w:t>כללי</w:t>
      </w:r>
      <w:r w:rsidRPr="00245148">
        <w:rPr>
          <w:b/>
          <w:bCs/>
          <w:szCs w:val="28"/>
          <w:u w:val="single"/>
          <w:rtl/>
        </w:rPr>
        <w:t xml:space="preserve"> הפיסוק</w:t>
      </w:r>
    </w:p>
    <w:p w14:paraId="2DF8F1CA" w14:textId="77777777" w:rsidR="005A0F03" w:rsidRDefault="005A0F03" w:rsidP="005A0F03">
      <w:pPr>
        <w:tabs>
          <w:tab w:val="left" w:pos="360"/>
        </w:tabs>
        <w:spacing w:line="360" w:lineRule="auto"/>
        <w:rPr>
          <w:b/>
          <w:rtl/>
        </w:rPr>
      </w:pPr>
      <w:r>
        <w:rPr>
          <w:rFonts w:hint="cs"/>
          <w:b/>
          <w:rtl/>
        </w:rPr>
        <w:t>אתר האקדמיה ללשון העברית:</w:t>
      </w:r>
    </w:p>
    <w:p w14:paraId="4260B0DE" w14:textId="77777777" w:rsidR="005A0F03" w:rsidRDefault="00DF5DA9" w:rsidP="005A0F03">
      <w:pPr>
        <w:tabs>
          <w:tab w:val="left" w:pos="360"/>
        </w:tabs>
        <w:spacing w:line="360" w:lineRule="auto"/>
        <w:rPr>
          <w:rtl/>
        </w:rPr>
      </w:pPr>
      <w:hyperlink r:id="rId22" w:history="1">
        <w:r w:rsidR="005A0F03" w:rsidRPr="00A6240B">
          <w:rPr>
            <w:rStyle w:val="Hyperlink"/>
          </w:rPr>
          <w:t>https://hebrew-academy.org.il/topic/hahlatot/punctuation</w:t>
        </w:r>
        <w:r w:rsidR="005A0F03" w:rsidRPr="00A6240B">
          <w:rPr>
            <w:rStyle w:val="Hyperlink"/>
            <w:rtl/>
          </w:rPr>
          <w:t>/</w:t>
        </w:r>
      </w:hyperlink>
    </w:p>
    <w:p w14:paraId="126E105D" w14:textId="77777777" w:rsidR="005A0F03" w:rsidRPr="00436E14" w:rsidRDefault="005A0F03" w:rsidP="005A0F03">
      <w:pPr>
        <w:spacing w:line="360" w:lineRule="auto"/>
        <w:rPr>
          <w:sz w:val="16"/>
          <w:szCs w:val="16"/>
          <w:rtl/>
        </w:rPr>
      </w:pPr>
    </w:p>
    <w:p w14:paraId="23767FDA" w14:textId="77777777" w:rsidR="005A0F03" w:rsidRDefault="005A0F03" w:rsidP="005A0F03">
      <w:pPr>
        <w:tabs>
          <w:tab w:val="left" w:pos="360"/>
        </w:tabs>
        <w:spacing w:line="360" w:lineRule="auto"/>
        <w:rPr>
          <w:b/>
          <w:bCs/>
          <w:szCs w:val="28"/>
          <w:rtl/>
        </w:rPr>
      </w:pPr>
      <w:r w:rsidRPr="00C33B61">
        <w:rPr>
          <w:b/>
          <w:bCs/>
          <w:szCs w:val="28"/>
          <w:u w:val="single"/>
          <w:rtl/>
        </w:rPr>
        <w:t>תורת החיבור</w:t>
      </w:r>
    </w:p>
    <w:p w14:paraId="14138D4A" w14:textId="77777777" w:rsidR="005A0F03" w:rsidRDefault="005A0F03" w:rsidP="005A0F03">
      <w:pPr>
        <w:pStyle w:val="ac"/>
        <w:numPr>
          <w:ilvl w:val="0"/>
          <w:numId w:val="7"/>
        </w:numPr>
        <w:spacing w:line="360" w:lineRule="auto"/>
      </w:pPr>
      <w:r>
        <w:rPr>
          <w:rFonts w:hint="cs"/>
          <w:rtl/>
        </w:rPr>
        <w:t xml:space="preserve">שרה ליפקין, נועה בדיחי-קלפוס (2007), </w:t>
      </w:r>
      <w:r w:rsidRPr="00A76CFB">
        <w:rPr>
          <w:rFonts w:hint="cs"/>
          <w:b/>
          <w:bCs/>
          <w:rtl/>
        </w:rPr>
        <w:t>שלב ב: עברית, הבנה, הבעה ולשון</w:t>
      </w:r>
      <w:r>
        <w:rPr>
          <w:rFonts w:hint="cs"/>
          <w:rtl/>
        </w:rPr>
        <w:t xml:space="preserve">, תל אביב: מט"ח </w:t>
      </w:r>
      <w:r>
        <w:rPr>
          <w:rtl/>
        </w:rPr>
        <w:t>–</w:t>
      </w:r>
      <w:r>
        <w:rPr>
          <w:rFonts w:hint="cs"/>
          <w:rtl/>
        </w:rPr>
        <w:t xml:space="preserve"> פרקים: 1, 2, 4: עמ' 31-9; 50-47.</w:t>
      </w:r>
    </w:p>
    <w:p w14:paraId="4D20011C" w14:textId="77777777" w:rsidR="005A0F03" w:rsidRDefault="005A0F03" w:rsidP="005A0F03">
      <w:pPr>
        <w:pStyle w:val="ac"/>
        <w:spacing w:line="360" w:lineRule="auto"/>
        <w:rPr>
          <w:rtl/>
        </w:rPr>
      </w:pPr>
      <w:r w:rsidRPr="00E06229">
        <w:rPr>
          <w:rFonts w:hint="cs"/>
          <w:rtl/>
        </w:rPr>
        <w:t>קישור:</w:t>
      </w:r>
      <w:r>
        <w:rPr>
          <w:rFonts w:hint="cs"/>
          <w:rtl/>
        </w:rPr>
        <w:t xml:space="preserve"> </w:t>
      </w:r>
      <w:hyperlink r:id="rId23" w:anchor="6.2316.6.default" w:history="1">
        <w:r w:rsidRPr="00EE1F44">
          <w:rPr>
            <w:rStyle w:val="Hyperlink"/>
            <w:rFonts w:hint="cs"/>
            <w:rtl/>
          </w:rPr>
          <w:t>ראו למעלה</w:t>
        </w:r>
      </w:hyperlink>
      <w:r>
        <w:rPr>
          <w:rFonts w:hint="cs"/>
          <w:rtl/>
        </w:rPr>
        <w:t>.</w:t>
      </w:r>
    </w:p>
    <w:p w14:paraId="5FD775F9" w14:textId="77777777" w:rsidR="005A0F03" w:rsidRDefault="005A0F03" w:rsidP="005A0F03">
      <w:pPr>
        <w:pStyle w:val="ac"/>
        <w:numPr>
          <w:ilvl w:val="0"/>
          <w:numId w:val="7"/>
        </w:numPr>
        <w:spacing w:line="360" w:lineRule="auto"/>
      </w:pPr>
      <w:r>
        <w:rPr>
          <w:rFonts w:hint="cs"/>
          <w:rtl/>
        </w:rPr>
        <w:t xml:space="preserve">אבינון, ש' (2017), </w:t>
      </w:r>
      <w:r w:rsidRPr="00A76CFB">
        <w:rPr>
          <w:rFonts w:hint="cs"/>
          <w:b/>
          <w:bCs/>
          <w:rtl/>
        </w:rPr>
        <w:t>עיין ערך: לשון, הבנה והבעה</w:t>
      </w:r>
      <w:r>
        <w:rPr>
          <w:rFonts w:hint="cs"/>
          <w:rtl/>
        </w:rPr>
        <w:t xml:space="preserve">, תל אביב: מט"ח </w:t>
      </w:r>
      <w:r>
        <w:rPr>
          <w:rtl/>
        </w:rPr>
        <w:t>–</w:t>
      </w:r>
      <w:r>
        <w:rPr>
          <w:rFonts w:hint="cs"/>
          <w:rtl/>
        </w:rPr>
        <w:t xml:space="preserve"> יחידה 2: עמ' 57-14.</w:t>
      </w:r>
    </w:p>
    <w:p w14:paraId="67D5B363" w14:textId="77777777" w:rsidR="005A0F03" w:rsidRDefault="005A0F03" w:rsidP="005A0F03">
      <w:pPr>
        <w:spacing w:line="360" w:lineRule="auto"/>
        <w:ind w:left="360" w:firstLine="360"/>
      </w:pPr>
      <w:r>
        <w:rPr>
          <w:rFonts w:hint="cs"/>
          <w:rtl/>
        </w:rPr>
        <w:t xml:space="preserve">קישור: </w:t>
      </w:r>
      <w:hyperlink r:id="rId24" w:anchor="7.711.6.default" w:history="1">
        <w:r w:rsidRPr="00EE1F44">
          <w:rPr>
            <w:rStyle w:val="Hyperlink"/>
            <w:rFonts w:hint="cs"/>
            <w:rtl/>
          </w:rPr>
          <w:t>ראו למעלה</w:t>
        </w:r>
      </w:hyperlink>
      <w:r>
        <w:rPr>
          <w:rFonts w:hint="cs"/>
          <w:rtl/>
        </w:rPr>
        <w:t>.</w:t>
      </w:r>
    </w:p>
    <w:p w14:paraId="0C4FC651" w14:textId="77777777" w:rsidR="005A0F03" w:rsidRDefault="005A0F03" w:rsidP="005A0F03">
      <w:pPr>
        <w:pStyle w:val="ac"/>
        <w:numPr>
          <w:ilvl w:val="0"/>
          <w:numId w:val="7"/>
        </w:numPr>
        <w:spacing w:line="360" w:lineRule="auto"/>
      </w:pPr>
      <w:r w:rsidRPr="00E06229">
        <w:rPr>
          <w:rFonts w:hint="cs"/>
          <w:rtl/>
        </w:rPr>
        <w:t>מט"ח (2017),</w:t>
      </w:r>
      <w:r>
        <w:rPr>
          <w:rFonts w:hint="cs"/>
          <w:b/>
          <w:bCs/>
          <w:rtl/>
        </w:rPr>
        <w:t xml:space="preserve"> לשון לתיכון (תחום העמקה: תחביר, תרגול מתקדם 70%; תחום העמקה: צורות, תרגול בסיסי 30%) </w:t>
      </w:r>
      <w:r>
        <w:rPr>
          <w:b/>
          <w:bCs/>
          <w:rtl/>
        </w:rPr>
        <w:t>–</w:t>
      </w:r>
      <w:r>
        <w:rPr>
          <w:rFonts w:hint="cs"/>
          <w:b/>
          <w:bCs/>
          <w:rtl/>
        </w:rPr>
        <w:t xml:space="preserve"> </w:t>
      </w:r>
      <w:r w:rsidRPr="00A76CFB">
        <w:rPr>
          <w:rFonts w:hint="cs"/>
          <w:rtl/>
        </w:rPr>
        <w:t>פרקים: הבנה והבעה (תרגילים בלבד).</w:t>
      </w:r>
    </w:p>
    <w:p w14:paraId="6B77D3BC" w14:textId="77777777" w:rsidR="005A0F03" w:rsidRDefault="005A0F03" w:rsidP="005A0F03">
      <w:pPr>
        <w:pStyle w:val="ac"/>
        <w:spacing w:line="360" w:lineRule="auto"/>
        <w:rPr>
          <w:rtl/>
        </w:rPr>
      </w:pPr>
      <w:r>
        <w:rPr>
          <w:rFonts w:hint="cs"/>
          <w:rtl/>
        </w:rPr>
        <w:t>קישורים:</w:t>
      </w:r>
    </w:p>
    <w:p w14:paraId="6F02C9FB" w14:textId="77777777" w:rsidR="005A0F03" w:rsidRPr="00992A76" w:rsidRDefault="005A0F03" w:rsidP="005A0F03">
      <w:pPr>
        <w:pStyle w:val="ac"/>
        <w:spacing w:line="360" w:lineRule="auto"/>
        <w:rPr>
          <w:u w:val="single"/>
          <w:rtl/>
        </w:rPr>
      </w:pPr>
      <w:r>
        <w:rPr>
          <w:rFonts w:hint="cs"/>
          <w:u w:val="single"/>
          <w:rtl/>
        </w:rPr>
        <w:t>עמ' 75-5</w:t>
      </w:r>
    </w:p>
    <w:p w14:paraId="590B9798" w14:textId="77777777" w:rsidR="005A0F03" w:rsidRDefault="00DF5DA9" w:rsidP="005A0F03">
      <w:pPr>
        <w:pStyle w:val="ac"/>
        <w:bidi w:val="0"/>
        <w:spacing w:line="360" w:lineRule="auto"/>
        <w:ind w:right="565"/>
      </w:pPr>
      <w:hyperlink r:id="rId25" w:anchor="4.704.6.default" w:history="1">
        <w:r w:rsidR="005A0F03" w:rsidRPr="0083058C">
          <w:rPr>
            <w:rStyle w:val="Hyperlink"/>
          </w:rPr>
          <w:t>https://school.kotar.cet.ac.il/KotarApp/Viewer.aspx?nBookID=104098778#4.704.6.default</w:t>
        </w:r>
      </w:hyperlink>
    </w:p>
    <w:p w14:paraId="2CC39456" w14:textId="77777777" w:rsidR="005A0F03" w:rsidRPr="005305A1" w:rsidRDefault="005A0F03" w:rsidP="005A0F03">
      <w:pPr>
        <w:pStyle w:val="ac"/>
        <w:spacing w:line="360" w:lineRule="auto"/>
        <w:rPr>
          <w:u w:val="single"/>
          <w:rtl/>
        </w:rPr>
      </w:pPr>
      <w:r>
        <w:rPr>
          <w:rFonts w:hint="cs"/>
          <w:u w:val="single"/>
          <w:rtl/>
        </w:rPr>
        <w:t>עמ' 91-5</w:t>
      </w:r>
    </w:p>
    <w:p w14:paraId="661E7338" w14:textId="77777777" w:rsidR="005A0F03" w:rsidRPr="00992A76" w:rsidRDefault="00DF5DA9" w:rsidP="005A0F03">
      <w:pPr>
        <w:pStyle w:val="ac"/>
        <w:bidi w:val="0"/>
        <w:spacing w:line="360" w:lineRule="auto"/>
        <w:ind w:right="565"/>
        <w:rPr>
          <w:rtl/>
        </w:rPr>
      </w:pPr>
      <w:hyperlink r:id="rId26" w:anchor="2.2561.6.default" w:history="1">
        <w:r w:rsidR="005A0F03" w:rsidRPr="0083058C">
          <w:rPr>
            <w:rStyle w:val="Hyperlink"/>
          </w:rPr>
          <w:t>https://school.kotar.cet.ac.il/KotarApp/Viewer.aspx?nBookID=104095815#2.2561.6.default</w:t>
        </w:r>
      </w:hyperlink>
    </w:p>
    <w:p w14:paraId="39370C3A" w14:textId="77777777" w:rsidR="005A0F03" w:rsidRDefault="005A0F03" w:rsidP="005A0F03">
      <w:pPr>
        <w:pStyle w:val="ac"/>
        <w:bidi w:val="0"/>
        <w:spacing w:line="360" w:lineRule="auto"/>
      </w:pPr>
    </w:p>
    <w:p w14:paraId="0FDCE198" w14:textId="77777777" w:rsidR="005A0F03" w:rsidRPr="003453B5" w:rsidRDefault="005A0F03" w:rsidP="005A0F03">
      <w:pPr>
        <w:tabs>
          <w:tab w:val="left" w:pos="360"/>
        </w:tabs>
        <w:spacing w:line="360" w:lineRule="auto"/>
        <w:rPr>
          <w:b/>
          <w:bCs/>
          <w:rtl/>
        </w:rPr>
      </w:pPr>
      <w:r>
        <w:rPr>
          <w:rFonts w:hint="cs"/>
          <w:b/>
          <w:bCs/>
          <w:rtl/>
        </w:rPr>
        <w:t>מקורות נוספים</w:t>
      </w:r>
      <w:r w:rsidRPr="003453B5">
        <w:rPr>
          <w:rFonts w:hint="cs"/>
          <w:b/>
          <w:bCs/>
          <w:rtl/>
        </w:rPr>
        <w:t>:</w:t>
      </w:r>
    </w:p>
    <w:p w14:paraId="27C73380" w14:textId="77777777" w:rsidR="005A0F03" w:rsidRPr="00927750" w:rsidRDefault="005A0F03" w:rsidP="005A0F03">
      <w:pPr>
        <w:tabs>
          <w:tab w:val="left" w:pos="360"/>
        </w:tabs>
        <w:spacing w:line="360" w:lineRule="auto"/>
        <w:jc w:val="both"/>
        <w:rPr>
          <w:rtl/>
        </w:rPr>
      </w:pPr>
      <w:r w:rsidRPr="00927750">
        <w:rPr>
          <w:rtl/>
        </w:rPr>
        <w:t>1. אהרונוביץ</w:t>
      </w:r>
      <w:r w:rsidRPr="00927750">
        <w:rPr>
          <w:rFonts w:hint="cs"/>
          <w:rtl/>
        </w:rPr>
        <w:t>,</w:t>
      </w:r>
      <w:r w:rsidRPr="00927750">
        <w:rPr>
          <w:rtl/>
        </w:rPr>
        <w:t xml:space="preserve"> ח'</w:t>
      </w:r>
      <w:r w:rsidRPr="00927750">
        <w:rPr>
          <w:rFonts w:hint="cs"/>
          <w:rtl/>
        </w:rPr>
        <w:t xml:space="preserve"> (</w:t>
      </w:r>
      <w:r w:rsidRPr="00927750">
        <w:rPr>
          <w:rtl/>
        </w:rPr>
        <w:t>תשכ"ו</w:t>
      </w:r>
      <w:r w:rsidRPr="00927750">
        <w:rPr>
          <w:rFonts w:hint="cs"/>
          <w:rtl/>
        </w:rPr>
        <w:t>),</w:t>
      </w:r>
      <w:r w:rsidRPr="00927750">
        <w:rPr>
          <w:bCs/>
          <w:rtl/>
        </w:rPr>
        <w:t xml:space="preserve"> יסודות ההבעה בכתב</w:t>
      </w:r>
      <w:r w:rsidRPr="00927750">
        <w:rPr>
          <w:rFonts w:hint="cs"/>
          <w:rtl/>
        </w:rPr>
        <w:t xml:space="preserve"> (א-ב), </w:t>
      </w:r>
      <w:r w:rsidRPr="00927750">
        <w:rPr>
          <w:rtl/>
        </w:rPr>
        <w:t>חיפה</w:t>
      </w:r>
      <w:r w:rsidRPr="00927750">
        <w:rPr>
          <w:rFonts w:hint="cs"/>
          <w:rtl/>
        </w:rPr>
        <w:t>: אוריון</w:t>
      </w:r>
      <w:r>
        <w:rPr>
          <w:rFonts w:hint="cs"/>
          <w:rtl/>
        </w:rPr>
        <w:t>.</w:t>
      </w:r>
      <w:r w:rsidRPr="00927750">
        <w:rPr>
          <w:rFonts w:hint="cs"/>
          <w:rtl/>
        </w:rPr>
        <w:t xml:space="preserve">         </w:t>
      </w:r>
    </w:p>
    <w:p w14:paraId="200F8095" w14:textId="77777777" w:rsidR="005A0F03" w:rsidRPr="00927750" w:rsidRDefault="005A0F03" w:rsidP="005A0F03">
      <w:pPr>
        <w:tabs>
          <w:tab w:val="left" w:pos="360"/>
        </w:tabs>
        <w:spacing w:line="360" w:lineRule="auto"/>
        <w:ind w:left="-69"/>
        <w:rPr>
          <w:rtl/>
        </w:rPr>
      </w:pPr>
      <w:r w:rsidRPr="0029633F">
        <w:rPr>
          <w:rFonts w:hint="cs"/>
          <w:b/>
          <w:bCs/>
          <w:sz w:val="32"/>
          <w:szCs w:val="32"/>
          <w:rtl/>
        </w:rPr>
        <w:lastRenderedPageBreak/>
        <w:t>*</w:t>
      </w:r>
      <w:r w:rsidRPr="00927750">
        <w:rPr>
          <w:rtl/>
        </w:rPr>
        <w:t>2.</w:t>
      </w:r>
      <w:r w:rsidRPr="00927750">
        <w:rPr>
          <w:rFonts w:hint="cs"/>
          <w:rtl/>
        </w:rPr>
        <w:t xml:space="preserve"> </w:t>
      </w:r>
      <w:r w:rsidRPr="00927750">
        <w:rPr>
          <w:rtl/>
        </w:rPr>
        <w:t xml:space="preserve"> ברוש</w:t>
      </w:r>
      <w:r w:rsidRPr="00927750">
        <w:rPr>
          <w:rFonts w:hint="cs"/>
          <w:rtl/>
        </w:rPr>
        <w:t>,</w:t>
      </w:r>
      <w:r w:rsidRPr="00927750">
        <w:rPr>
          <w:rtl/>
        </w:rPr>
        <w:t xml:space="preserve"> ש'</w:t>
      </w:r>
      <w:r w:rsidRPr="00927750">
        <w:rPr>
          <w:rFonts w:hint="cs"/>
          <w:rtl/>
        </w:rPr>
        <w:t xml:space="preserve"> (</w:t>
      </w:r>
      <w:r w:rsidRPr="00927750">
        <w:rPr>
          <w:rtl/>
        </w:rPr>
        <w:t>תשמ"</w:t>
      </w:r>
      <w:r w:rsidRPr="00927750">
        <w:rPr>
          <w:rFonts w:hint="cs"/>
          <w:rtl/>
        </w:rPr>
        <w:t>ו),</w:t>
      </w:r>
      <w:r w:rsidRPr="00927750">
        <w:rPr>
          <w:b/>
          <w:bCs/>
          <w:rtl/>
        </w:rPr>
        <w:t xml:space="preserve"> עט נובע</w:t>
      </w:r>
      <w:r w:rsidRPr="00927750">
        <w:rPr>
          <w:rtl/>
        </w:rPr>
        <w:t>, תל</w:t>
      </w:r>
      <w:r w:rsidRPr="00927750">
        <w:rPr>
          <w:rFonts w:hint="cs"/>
          <w:rtl/>
        </w:rPr>
        <w:t xml:space="preserve"> </w:t>
      </w:r>
      <w:r w:rsidRPr="00927750">
        <w:rPr>
          <w:rtl/>
        </w:rPr>
        <w:t>אביב</w:t>
      </w:r>
      <w:r w:rsidRPr="00927750">
        <w:rPr>
          <w:rFonts w:hint="cs"/>
          <w:rtl/>
        </w:rPr>
        <w:t>: דיונון</w:t>
      </w:r>
      <w:r>
        <w:rPr>
          <w:rFonts w:hint="cs"/>
          <w:rtl/>
        </w:rPr>
        <w:t>.</w:t>
      </w:r>
    </w:p>
    <w:p w14:paraId="0DC487C2" w14:textId="77777777" w:rsidR="005A0F03" w:rsidRPr="00927750" w:rsidRDefault="005A0F03" w:rsidP="005A0F03">
      <w:pPr>
        <w:tabs>
          <w:tab w:val="left" w:pos="360"/>
        </w:tabs>
        <w:spacing w:line="360" w:lineRule="auto"/>
        <w:ind w:left="-69"/>
        <w:rPr>
          <w:rtl/>
        </w:rPr>
      </w:pPr>
      <w:r w:rsidRPr="0029633F">
        <w:rPr>
          <w:rFonts w:hint="cs"/>
          <w:b/>
          <w:bCs/>
          <w:sz w:val="32"/>
          <w:szCs w:val="32"/>
          <w:rtl/>
        </w:rPr>
        <w:t>*</w:t>
      </w:r>
      <w:r w:rsidRPr="00927750">
        <w:rPr>
          <w:rtl/>
        </w:rPr>
        <w:t>3. רון</w:t>
      </w:r>
      <w:r w:rsidRPr="00927750">
        <w:rPr>
          <w:rFonts w:hint="cs"/>
          <w:rtl/>
        </w:rPr>
        <w:t>,</w:t>
      </w:r>
      <w:r w:rsidRPr="00927750">
        <w:rPr>
          <w:rtl/>
        </w:rPr>
        <w:t xml:space="preserve"> מ' ודיבון</w:t>
      </w:r>
      <w:r w:rsidRPr="00927750">
        <w:rPr>
          <w:rFonts w:hint="cs"/>
          <w:rtl/>
        </w:rPr>
        <w:t>,</w:t>
      </w:r>
      <w:r w:rsidRPr="00927750">
        <w:rPr>
          <w:rtl/>
        </w:rPr>
        <w:t xml:space="preserve"> ב' </w:t>
      </w:r>
      <w:r w:rsidRPr="00927750">
        <w:rPr>
          <w:rFonts w:hint="cs"/>
          <w:rtl/>
        </w:rPr>
        <w:t>(</w:t>
      </w:r>
      <w:r w:rsidRPr="00927750">
        <w:rPr>
          <w:rtl/>
        </w:rPr>
        <w:t>תש"ן</w:t>
      </w:r>
      <w:r w:rsidRPr="00927750">
        <w:rPr>
          <w:rFonts w:hint="cs"/>
          <w:rtl/>
        </w:rPr>
        <w:t>),</w:t>
      </w:r>
      <w:r w:rsidRPr="00927750">
        <w:rPr>
          <w:b/>
          <w:bCs/>
          <w:rtl/>
        </w:rPr>
        <w:t xml:space="preserve"> חיבור כהלכה</w:t>
      </w:r>
      <w:r w:rsidRPr="00927750">
        <w:rPr>
          <w:rtl/>
        </w:rPr>
        <w:t xml:space="preserve"> (א-ב),</w:t>
      </w:r>
      <w:r w:rsidRPr="00927750">
        <w:rPr>
          <w:rFonts w:hint="cs"/>
          <w:rtl/>
        </w:rPr>
        <w:t xml:space="preserve"> </w:t>
      </w:r>
      <w:r w:rsidRPr="00927750">
        <w:rPr>
          <w:rtl/>
        </w:rPr>
        <w:t>תל</w:t>
      </w:r>
      <w:r w:rsidRPr="00927750">
        <w:rPr>
          <w:rFonts w:hint="cs"/>
          <w:rtl/>
        </w:rPr>
        <w:t xml:space="preserve"> </w:t>
      </w:r>
      <w:r w:rsidRPr="00927750">
        <w:rPr>
          <w:rtl/>
        </w:rPr>
        <w:t>אביב</w:t>
      </w:r>
      <w:r w:rsidRPr="00927750">
        <w:rPr>
          <w:rFonts w:hint="cs"/>
          <w:rtl/>
        </w:rPr>
        <w:t>: הקיבוץ המאוחד</w:t>
      </w:r>
      <w:r>
        <w:rPr>
          <w:rFonts w:hint="cs"/>
          <w:rtl/>
        </w:rPr>
        <w:t>.</w:t>
      </w:r>
    </w:p>
    <w:p w14:paraId="4798D6B9" w14:textId="77777777" w:rsidR="005A0F03" w:rsidRPr="00927750" w:rsidRDefault="005A0F03" w:rsidP="005A0F03">
      <w:pPr>
        <w:tabs>
          <w:tab w:val="left" w:pos="360"/>
        </w:tabs>
        <w:spacing w:line="360" w:lineRule="auto"/>
        <w:ind w:hanging="69"/>
        <w:rPr>
          <w:rtl/>
        </w:rPr>
      </w:pPr>
      <w:r w:rsidRPr="0029633F">
        <w:rPr>
          <w:rFonts w:hint="cs"/>
          <w:b/>
          <w:bCs/>
          <w:sz w:val="32"/>
          <w:szCs w:val="32"/>
          <w:rtl/>
        </w:rPr>
        <w:t>*</w:t>
      </w:r>
      <w:r w:rsidRPr="00927750">
        <w:rPr>
          <w:rFonts w:hint="cs"/>
          <w:rtl/>
        </w:rPr>
        <w:t xml:space="preserve">4. </w:t>
      </w:r>
      <w:r w:rsidRPr="00927750">
        <w:rPr>
          <w:rtl/>
        </w:rPr>
        <w:t>ריכרדסון-קיסילביץ</w:t>
      </w:r>
      <w:r w:rsidRPr="00927750">
        <w:rPr>
          <w:rFonts w:hint="cs"/>
          <w:rtl/>
        </w:rPr>
        <w:t>,</w:t>
      </w:r>
      <w:r w:rsidRPr="00927750">
        <w:rPr>
          <w:rtl/>
        </w:rPr>
        <w:t xml:space="preserve"> ר' </w:t>
      </w:r>
      <w:r w:rsidRPr="00927750">
        <w:rPr>
          <w:rFonts w:hint="cs"/>
          <w:rtl/>
        </w:rPr>
        <w:t>(1984),</w:t>
      </w:r>
      <w:r w:rsidRPr="00927750">
        <w:rPr>
          <w:b/>
          <w:bCs/>
          <w:rtl/>
        </w:rPr>
        <w:t xml:space="preserve"> איך לכתוב חיבור</w:t>
      </w:r>
      <w:r w:rsidRPr="00927750">
        <w:rPr>
          <w:rtl/>
        </w:rPr>
        <w:t>,</w:t>
      </w:r>
      <w:r w:rsidRPr="00927750">
        <w:rPr>
          <w:rFonts w:hint="cs"/>
          <w:rtl/>
        </w:rPr>
        <w:t xml:space="preserve"> </w:t>
      </w:r>
      <w:r w:rsidRPr="00927750">
        <w:rPr>
          <w:rtl/>
        </w:rPr>
        <w:t>תל</w:t>
      </w:r>
      <w:r w:rsidRPr="00927750">
        <w:rPr>
          <w:rFonts w:hint="cs"/>
          <w:rtl/>
        </w:rPr>
        <w:t xml:space="preserve"> </w:t>
      </w:r>
      <w:r w:rsidRPr="00927750">
        <w:rPr>
          <w:rtl/>
        </w:rPr>
        <w:t>אביב</w:t>
      </w:r>
      <w:r w:rsidRPr="00927750">
        <w:rPr>
          <w:rFonts w:hint="cs"/>
          <w:rtl/>
        </w:rPr>
        <w:t>: עם עובד</w:t>
      </w:r>
      <w:r>
        <w:rPr>
          <w:rFonts w:hint="cs"/>
          <w:rtl/>
        </w:rPr>
        <w:t>.</w:t>
      </w:r>
    </w:p>
    <w:p w14:paraId="4D72485B" w14:textId="77777777" w:rsidR="005A0F03" w:rsidRPr="00927750" w:rsidRDefault="005A0F03" w:rsidP="005A0F03">
      <w:pPr>
        <w:tabs>
          <w:tab w:val="left" w:pos="360"/>
        </w:tabs>
        <w:spacing w:line="360" w:lineRule="auto"/>
        <w:rPr>
          <w:rtl/>
        </w:rPr>
      </w:pPr>
      <w:r w:rsidRPr="00927750">
        <w:rPr>
          <w:rtl/>
        </w:rPr>
        <w:t>5. שילה</w:t>
      </w:r>
      <w:r w:rsidRPr="00927750">
        <w:rPr>
          <w:rFonts w:hint="cs"/>
          <w:rtl/>
        </w:rPr>
        <w:t>,</w:t>
      </w:r>
      <w:r w:rsidRPr="00927750">
        <w:rPr>
          <w:rtl/>
        </w:rPr>
        <w:t xml:space="preserve"> ג' ואלון</w:t>
      </w:r>
      <w:r w:rsidRPr="00927750">
        <w:rPr>
          <w:rFonts w:hint="cs"/>
          <w:rtl/>
        </w:rPr>
        <w:t>,</w:t>
      </w:r>
      <w:r w:rsidRPr="00927750">
        <w:rPr>
          <w:rtl/>
        </w:rPr>
        <w:t xml:space="preserve"> ע' (1987)</w:t>
      </w:r>
      <w:r w:rsidRPr="00927750">
        <w:rPr>
          <w:rFonts w:hint="cs"/>
          <w:rtl/>
        </w:rPr>
        <w:t>,</w:t>
      </w:r>
      <w:r w:rsidRPr="00927750">
        <w:rPr>
          <w:rtl/>
        </w:rPr>
        <w:t xml:space="preserve"> </w:t>
      </w:r>
      <w:r w:rsidRPr="00927750">
        <w:rPr>
          <w:b/>
          <w:bCs/>
          <w:rtl/>
        </w:rPr>
        <w:t>הבעה בכתב</w:t>
      </w:r>
      <w:r w:rsidRPr="00927750">
        <w:rPr>
          <w:rFonts w:hint="cs"/>
          <w:rtl/>
        </w:rPr>
        <w:t>,</w:t>
      </w:r>
      <w:r w:rsidRPr="00927750">
        <w:rPr>
          <w:b/>
          <w:bCs/>
          <w:rtl/>
        </w:rPr>
        <w:t xml:space="preserve"> </w:t>
      </w:r>
      <w:r w:rsidRPr="00927750">
        <w:rPr>
          <w:rtl/>
        </w:rPr>
        <w:t>אבן יהודה</w:t>
      </w:r>
      <w:r w:rsidRPr="00927750">
        <w:rPr>
          <w:rFonts w:hint="cs"/>
          <w:rtl/>
        </w:rPr>
        <w:t>:</w:t>
      </w:r>
      <w:r w:rsidRPr="00927750">
        <w:rPr>
          <w:rtl/>
        </w:rPr>
        <w:t xml:space="preserve"> רכס</w:t>
      </w:r>
      <w:r>
        <w:rPr>
          <w:rFonts w:hint="cs"/>
          <w:rtl/>
        </w:rPr>
        <w:t>.</w:t>
      </w:r>
      <w:r w:rsidRPr="00927750">
        <w:rPr>
          <w:rtl/>
        </w:rPr>
        <w:t xml:space="preserve"> </w:t>
      </w:r>
    </w:p>
    <w:p w14:paraId="344E9A09" w14:textId="77777777" w:rsidR="005A0F03" w:rsidRPr="00927750" w:rsidRDefault="005A0F03" w:rsidP="005A0F03">
      <w:pPr>
        <w:tabs>
          <w:tab w:val="left" w:pos="360"/>
        </w:tabs>
        <w:spacing w:line="360" w:lineRule="auto"/>
        <w:jc w:val="both"/>
        <w:rPr>
          <w:rtl/>
        </w:rPr>
      </w:pPr>
      <w:r w:rsidRPr="00927750">
        <w:rPr>
          <w:rtl/>
        </w:rPr>
        <w:t>6. קשתן</w:t>
      </w:r>
      <w:r w:rsidRPr="00927750">
        <w:rPr>
          <w:rFonts w:hint="cs"/>
          <w:rtl/>
        </w:rPr>
        <w:t>,</w:t>
      </w:r>
      <w:r w:rsidRPr="00927750">
        <w:rPr>
          <w:rtl/>
        </w:rPr>
        <w:t xml:space="preserve"> מ' </w:t>
      </w:r>
      <w:r w:rsidRPr="00927750">
        <w:rPr>
          <w:rFonts w:hint="cs"/>
          <w:rtl/>
        </w:rPr>
        <w:t>(תשכ"ה),</w:t>
      </w:r>
      <w:r w:rsidRPr="00927750">
        <w:rPr>
          <w:b/>
          <w:bCs/>
          <w:rtl/>
        </w:rPr>
        <w:t xml:space="preserve"> שיעורים בחיבור</w:t>
      </w:r>
      <w:r w:rsidRPr="00927750">
        <w:rPr>
          <w:rFonts w:hint="cs"/>
          <w:b/>
          <w:bCs/>
          <w:rtl/>
        </w:rPr>
        <w:t xml:space="preserve"> </w:t>
      </w:r>
      <w:r w:rsidRPr="00927750">
        <w:rPr>
          <w:rFonts w:hint="cs"/>
          <w:rtl/>
        </w:rPr>
        <w:t>(</w:t>
      </w:r>
      <w:r w:rsidRPr="00927750">
        <w:rPr>
          <w:rtl/>
        </w:rPr>
        <w:t>א-ב</w:t>
      </w:r>
      <w:r w:rsidRPr="00927750">
        <w:rPr>
          <w:rFonts w:hint="cs"/>
          <w:rtl/>
        </w:rPr>
        <w:t>),</w:t>
      </w:r>
      <w:r w:rsidRPr="00927750">
        <w:rPr>
          <w:rtl/>
        </w:rPr>
        <w:t xml:space="preserve"> ירושלים-ת</w:t>
      </w:r>
      <w:r w:rsidRPr="00927750">
        <w:rPr>
          <w:rFonts w:hint="cs"/>
          <w:rtl/>
        </w:rPr>
        <w:t xml:space="preserve">ל אביב: </w:t>
      </w:r>
      <w:r w:rsidRPr="00927750">
        <w:rPr>
          <w:rtl/>
        </w:rPr>
        <w:t>אחיאסף</w:t>
      </w:r>
      <w:r>
        <w:rPr>
          <w:rFonts w:hint="cs"/>
          <w:rtl/>
        </w:rPr>
        <w:t>.</w:t>
      </w:r>
      <w:r w:rsidRPr="00927750">
        <w:rPr>
          <w:rtl/>
        </w:rPr>
        <w:t xml:space="preserve"> </w:t>
      </w:r>
    </w:p>
    <w:p w14:paraId="46780FFB" w14:textId="77777777" w:rsidR="005A0F03" w:rsidRPr="00927750" w:rsidRDefault="005A0F03" w:rsidP="005A0F03">
      <w:pPr>
        <w:tabs>
          <w:tab w:val="left" w:pos="360"/>
        </w:tabs>
        <w:spacing w:line="360" w:lineRule="auto"/>
        <w:rPr>
          <w:rtl/>
        </w:rPr>
      </w:pPr>
      <w:r w:rsidRPr="00927750">
        <w:rPr>
          <w:rFonts w:hint="cs"/>
          <w:rtl/>
        </w:rPr>
        <w:t xml:space="preserve">7. ימיני, ב"צ (1998), </w:t>
      </w:r>
      <w:r w:rsidRPr="00927750">
        <w:rPr>
          <w:rFonts w:hint="cs"/>
          <w:b/>
          <w:bCs/>
          <w:rtl/>
        </w:rPr>
        <w:t xml:space="preserve">אל ומאת </w:t>
      </w:r>
      <w:r w:rsidRPr="00927750">
        <w:rPr>
          <w:b/>
          <w:bCs/>
          <w:rtl/>
        </w:rPr>
        <w:t>–</w:t>
      </w:r>
      <w:r w:rsidRPr="00927750">
        <w:rPr>
          <w:rFonts w:hint="cs"/>
          <w:b/>
          <w:bCs/>
          <w:rtl/>
        </w:rPr>
        <w:t xml:space="preserve"> הבעה והבנה לכל עט ועת</w:t>
      </w:r>
      <w:r w:rsidRPr="00927750">
        <w:rPr>
          <w:rFonts w:hint="cs"/>
          <w:rtl/>
        </w:rPr>
        <w:t>, צפרייה: אולפנת בני עקיבא "צפירה"</w:t>
      </w:r>
      <w:r>
        <w:rPr>
          <w:rFonts w:hint="cs"/>
          <w:rtl/>
        </w:rPr>
        <w:t>.</w:t>
      </w:r>
    </w:p>
    <w:p w14:paraId="0709D951" w14:textId="77777777" w:rsidR="005A0F03" w:rsidRPr="00436E14" w:rsidRDefault="005A0F03" w:rsidP="005A0F03">
      <w:pPr>
        <w:spacing w:line="360" w:lineRule="auto"/>
        <w:rPr>
          <w:sz w:val="16"/>
          <w:szCs w:val="16"/>
          <w:rtl/>
        </w:rPr>
      </w:pPr>
    </w:p>
    <w:p w14:paraId="1FE2B6B2" w14:textId="77777777" w:rsidR="005A0F03" w:rsidRDefault="005A0F03" w:rsidP="005A0F03">
      <w:pPr>
        <w:ind w:left="-68"/>
        <w:rPr>
          <w:b/>
          <w:bCs/>
          <w:u w:val="single"/>
          <w:rtl/>
        </w:rPr>
      </w:pPr>
      <w:r w:rsidRPr="006B2403">
        <w:rPr>
          <w:rFonts w:hint="cs"/>
          <w:b/>
          <w:bCs/>
          <w:sz w:val="32"/>
          <w:szCs w:val="32"/>
          <w:rtl/>
        </w:rPr>
        <w:t>*</w:t>
      </w:r>
      <w:r w:rsidRPr="00182125">
        <w:rPr>
          <w:b/>
          <w:bCs/>
          <w:rtl/>
        </w:rPr>
        <w:t>מומלץ</w:t>
      </w:r>
    </w:p>
    <w:p w14:paraId="57877BF7" w14:textId="77777777" w:rsidR="005A0F03" w:rsidRPr="006B2403" w:rsidRDefault="005A0F03" w:rsidP="005A0F03">
      <w:pPr>
        <w:ind w:hanging="68"/>
        <w:rPr>
          <w:b/>
          <w:bCs/>
          <w:rtl/>
        </w:rPr>
      </w:pPr>
      <w:r w:rsidRPr="006B2403">
        <w:rPr>
          <w:rFonts w:hint="cs"/>
          <w:b/>
          <w:bCs/>
          <w:sz w:val="32"/>
          <w:szCs w:val="32"/>
          <w:rtl/>
        </w:rPr>
        <w:t>**</w:t>
      </w:r>
      <w:r>
        <w:rPr>
          <w:rFonts w:hint="cs"/>
          <w:b/>
          <w:bCs/>
          <w:sz w:val="32"/>
          <w:szCs w:val="32"/>
          <w:rtl/>
        </w:rPr>
        <w:t xml:space="preserve"> </w:t>
      </w:r>
      <w:r w:rsidRPr="006B2403">
        <w:rPr>
          <w:rFonts w:hint="cs"/>
          <w:b/>
          <w:bCs/>
          <w:rtl/>
        </w:rPr>
        <w:t>רשימ</w:t>
      </w:r>
      <w:r>
        <w:rPr>
          <w:rFonts w:hint="cs"/>
          <w:b/>
          <w:bCs/>
          <w:rtl/>
        </w:rPr>
        <w:t xml:space="preserve">ת הניבים העשויים להיות כלולים בבחינה </w:t>
      </w:r>
      <w:r w:rsidRPr="006B2403">
        <w:rPr>
          <w:rFonts w:hint="cs"/>
          <w:b/>
          <w:bCs/>
          <w:rtl/>
        </w:rPr>
        <w:t xml:space="preserve">מצ"ב </w:t>
      </w:r>
      <w:r>
        <w:rPr>
          <w:rFonts w:hint="cs"/>
          <w:b/>
          <w:bCs/>
          <w:rtl/>
        </w:rPr>
        <w:t>להלן בעמ' 6-5.</w:t>
      </w:r>
    </w:p>
    <w:p w14:paraId="2D8865A1" w14:textId="77777777" w:rsidR="008349C2" w:rsidRDefault="008349C2" w:rsidP="00401E81">
      <w:pPr>
        <w:spacing w:line="240" w:lineRule="atLeast"/>
        <w:jc w:val="center"/>
        <w:rPr>
          <w:b/>
          <w:bCs/>
          <w:szCs w:val="28"/>
          <w:rtl/>
        </w:rPr>
      </w:pPr>
    </w:p>
    <w:p w14:paraId="3F9D8619" w14:textId="79335B03" w:rsidR="00083F2B" w:rsidRDefault="00083F2B" w:rsidP="00401E81">
      <w:pPr>
        <w:spacing w:line="240" w:lineRule="atLeast"/>
        <w:jc w:val="center"/>
        <w:rPr>
          <w:b/>
          <w:bCs/>
          <w:szCs w:val="28"/>
          <w:rtl/>
        </w:rPr>
      </w:pPr>
      <w:r>
        <w:rPr>
          <w:b/>
          <w:bCs/>
          <w:szCs w:val="28"/>
          <w:rtl/>
        </w:rPr>
        <w:br w:type="page"/>
      </w:r>
    </w:p>
    <w:p w14:paraId="16D4FAA0" w14:textId="192E39F6" w:rsidR="00401E81" w:rsidRPr="00600437" w:rsidRDefault="00401E81" w:rsidP="00401E81">
      <w:pPr>
        <w:spacing w:line="240" w:lineRule="atLeast"/>
        <w:jc w:val="center"/>
        <w:rPr>
          <w:szCs w:val="28"/>
          <w:rtl/>
        </w:rPr>
      </w:pPr>
      <w:r w:rsidRPr="00600437">
        <w:rPr>
          <w:b/>
          <w:bCs/>
          <w:szCs w:val="28"/>
          <w:rtl/>
        </w:rPr>
        <w:lastRenderedPageBreak/>
        <w:t>כללי הכתיב</w:t>
      </w:r>
      <w:r w:rsidRPr="00600437">
        <w:rPr>
          <w:b/>
          <w:bCs/>
          <w:szCs w:val="28"/>
        </w:rPr>
        <w:t xml:space="preserve"> </w:t>
      </w:r>
      <w:r w:rsidRPr="00600437">
        <w:rPr>
          <w:rFonts w:hint="cs"/>
          <w:b/>
          <w:bCs/>
          <w:szCs w:val="28"/>
          <w:rtl/>
        </w:rPr>
        <w:t>המלא</w:t>
      </w:r>
    </w:p>
    <w:p w14:paraId="039F95DC" w14:textId="77777777" w:rsidR="00401E81" w:rsidRPr="00610DDD" w:rsidRDefault="00401E81" w:rsidP="00401E81">
      <w:pPr>
        <w:rPr>
          <w:rtl/>
        </w:rPr>
      </w:pPr>
    </w:p>
    <w:tbl>
      <w:tblPr>
        <w:bidiVisual/>
        <w:tblW w:w="0" w:type="auto"/>
        <w:tblBorders>
          <w:insideH w:val="single" w:sz="4" w:space="0" w:color="auto"/>
        </w:tblBorders>
        <w:tblLayout w:type="fixed"/>
        <w:tblLook w:val="0000" w:firstRow="0" w:lastRow="0" w:firstColumn="0" w:lastColumn="0" w:noHBand="0" w:noVBand="0"/>
      </w:tblPr>
      <w:tblGrid>
        <w:gridCol w:w="1840"/>
        <w:gridCol w:w="239"/>
        <w:gridCol w:w="6210"/>
        <w:gridCol w:w="239"/>
      </w:tblGrid>
      <w:tr w:rsidR="00401E81" w:rsidRPr="00610DDD" w14:paraId="6C288C28" w14:textId="77777777" w:rsidTr="007A2FEB">
        <w:trPr>
          <w:gridAfter w:val="1"/>
          <w:wAfter w:w="239" w:type="dxa"/>
        </w:trPr>
        <w:tc>
          <w:tcPr>
            <w:tcW w:w="1840" w:type="dxa"/>
            <w:tcBorders>
              <w:top w:val="single" w:sz="4" w:space="0" w:color="auto"/>
              <w:bottom w:val="single" w:sz="4" w:space="0" w:color="auto"/>
            </w:tcBorders>
          </w:tcPr>
          <w:p w14:paraId="1C44C236" w14:textId="77777777" w:rsidR="00401E81" w:rsidRPr="00EE30E2" w:rsidRDefault="00401E81" w:rsidP="007A2FEB">
            <w:pPr>
              <w:rPr>
                <w:b/>
                <w:bCs/>
                <w:rtl/>
              </w:rPr>
            </w:pPr>
            <w:r w:rsidRPr="00EE30E2">
              <w:rPr>
                <w:b/>
                <w:bCs/>
                <w:rtl/>
              </w:rPr>
              <w:t xml:space="preserve">תנועת  </w:t>
            </w:r>
            <w:r>
              <w:rPr>
                <w:b/>
                <w:bCs/>
              </w:rPr>
              <w:t>u</w:t>
            </w:r>
          </w:p>
          <w:p w14:paraId="14DB4851" w14:textId="77777777" w:rsidR="00401E81" w:rsidRPr="00EE30E2" w:rsidRDefault="00401E81" w:rsidP="007A2FEB">
            <w:pPr>
              <w:rPr>
                <w:b/>
                <w:bCs/>
                <w:rtl/>
              </w:rPr>
            </w:pPr>
            <w:r w:rsidRPr="00EE30E2">
              <w:rPr>
                <w:b/>
                <w:bCs/>
                <w:rtl/>
              </w:rPr>
              <w:t>(שורוק וקיבוץ)</w:t>
            </w:r>
          </w:p>
          <w:p w14:paraId="3B7215D5" w14:textId="77777777" w:rsidR="00401E81" w:rsidRPr="004C522D" w:rsidRDefault="00401E81" w:rsidP="007A2FEB">
            <w:pPr>
              <w:rPr>
                <w:sz w:val="8"/>
                <w:szCs w:val="8"/>
                <w:rtl/>
              </w:rPr>
            </w:pPr>
          </w:p>
        </w:tc>
        <w:tc>
          <w:tcPr>
            <w:tcW w:w="6449" w:type="dxa"/>
            <w:gridSpan w:val="2"/>
            <w:tcBorders>
              <w:top w:val="single" w:sz="4" w:space="0" w:color="auto"/>
              <w:bottom w:val="single" w:sz="4" w:space="0" w:color="auto"/>
            </w:tcBorders>
          </w:tcPr>
          <w:p w14:paraId="22BC4E05" w14:textId="77777777" w:rsidR="00401E81" w:rsidRPr="002453F6" w:rsidRDefault="00401E81" w:rsidP="007A2FEB">
            <w:pPr>
              <w:pStyle w:val="1"/>
              <w:spacing w:line="240" w:lineRule="auto"/>
              <w:jc w:val="left"/>
              <w:rPr>
                <w:bCs w:val="0"/>
                <w:sz w:val="8"/>
                <w:szCs w:val="8"/>
                <w:rtl/>
              </w:rPr>
            </w:pPr>
          </w:p>
          <w:p w14:paraId="2D09CDCA" w14:textId="77777777" w:rsidR="00401E81" w:rsidRPr="00493C04" w:rsidRDefault="00401E81" w:rsidP="007A2FEB">
            <w:pPr>
              <w:pStyle w:val="1"/>
              <w:spacing w:line="240" w:lineRule="auto"/>
              <w:jc w:val="left"/>
              <w:rPr>
                <w:bCs w:val="0"/>
                <w:szCs w:val="24"/>
                <w:rtl/>
              </w:rPr>
            </w:pPr>
            <w:r w:rsidRPr="00493C04">
              <w:rPr>
                <w:bCs w:val="0"/>
                <w:szCs w:val="24"/>
                <w:rtl/>
              </w:rPr>
              <w:t xml:space="preserve">נכתבת תמיד באות וי"ו, כגון </w:t>
            </w:r>
            <w:r w:rsidRPr="0016624F">
              <w:rPr>
                <w:b/>
                <w:szCs w:val="24"/>
                <w:rtl/>
              </w:rPr>
              <w:t>הופל, מצוין, סוכר, קופסה, שולחן</w:t>
            </w:r>
            <w:r w:rsidRPr="00493C04">
              <w:rPr>
                <w:rFonts w:hint="cs"/>
                <w:bCs w:val="0"/>
                <w:szCs w:val="24"/>
                <w:rtl/>
              </w:rPr>
              <w:t>.</w:t>
            </w:r>
          </w:p>
        </w:tc>
      </w:tr>
      <w:tr w:rsidR="00401E81" w:rsidRPr="00610DDD" w14:paraId="56058A21" w14:textId="77777777" w:rsidTr="007A2FEB">
        <w:trPr>
          <w:gridAfter w:val="1"/>
          <w:wAfter w:w="239" w:type="dxa"/>
        </w:trPr>
        <w:tc>
          <w:tcPr>
            <w:tcW w:w="1840" w:type="dxa"/>
            <w:tcBorders>
              <w:top w:val="single" w:sz="4" w:space="0" w:color="auto"/>
              <w:bottom w:val="single" w:sz="4" w:space="0" w:color="auto"/>
            </w:tcBorders>
          </w:tcPr>
          <w:p w14:paraId="6A95C933" w14:textId="77777777" w:rsidR="00401E81" w:rsidRPr="00EE30E2" w:rsidRDefault="00401E81" w:rsidP="007A2FEB">
            <w:pPr>
              <w:rPr>
                <w:b/>
                <w:bCs/>
                <w:rtl/>
              </w:rPr>
            </w:pPr>
            <w:r w:rsidRPr="00EE30E2">
              <w:rPr>
                <w:b/>
                <w:bCs/>
                <w:rtl/>
              </w:rPr>
              <w:t xml:space="preserve">תנועת  </w:t>
            </w:r>
            <w:r>
              <w:rPr>
                <w:b/>
                <w:bCs/>
              </w:rPr>
              <w:t>o</w:t>
            </w:r>
          </w:p>
          <w:p w14:paraId="0F548E4F" w14:textId="77777777" w:rsidR="00401E81" w:rsidRPr="00EE30E2" w:rsidRDefault="00401E81" w:rsidP="007A2FEB">
            <w:pPr>
              <w:rPr>
                <w:b/>
                <w:bCs/>
                <w:rtl/>
              </w:rPr>
            </w:pPr>
            <w:r w:rsidRPr="00EE30E2">
              <w:rPr>
                <w:b/>
                <w:bCs/>
                <w:rtl/>
              </w:rPr>
              <w:t>(חולם, קמץ-קטן</w:t>
            </w:r>
          </w:p>
          <w:p w14:paraId="39E42BF0" w14:textId="77777777" w:rsidR="00401E81" w:rsidRPr="00EE30E2" w:rsidRDefault="00401E81" w:rsidP="007A2FEB">
            <w:pPr>
              <w:rPr>
                <w:b/>
                <w:bCs/>
                <w:rtl/>
              </w:rPr>
            </w:pPr>
            <w:r w:rsidRPr="00EE30E2">
              <w:rPr>
                <w:b/>
                <w:bCs/>
                <w:rtl/>
              </w:rPr>
              <w:t>וחטף-קמץ)</w:t>
            </w:r>
          </w:p>
          <w:p w14:paraId="01767BB8" w14:textId="77777777" w:rsidR="00401E81" w:rsidRPr="00610DDD" w:rsidRDefault="00401E81" w:rsidP="007A2FEB">
            <w:pPr>
              <w:rPr>
                <w:rtl/>
              </w:rPr>
            </w:pPr>
          </w:p>
          <w:p w14:paraId="3974FA0A" w14:textId="77777777" w:rsidR="00401E81" w:rsidRPr="00610DDD" w:rsidRDefault="00401E81" w:rsidP="007A2FEB">
            <w:pPr>
              <w:rPr>
                <w:rtl/>
              </w:rPr>
            </w:pPr>
          </w:p>
          <w:p w14:paraId="57A93450" w14:textId="77777777" w:rsidR="00401E81" w:rsidRPr="00610DDD" w:rsidRDefault="00401E81" w:rsidP="007A2FEB">
            <w:pPr>
              <w:rPr>
                <w:rtl/>
              </w:rPr>
            </w:pPr>
          </w:p>
          <w:p w14:paraId="1148CED6" w14:textId="77777777" w:rsidR="00401E81" w:rsidRPr="00610DDD" w:rsidRDefault="00401E81" w:rsidP="007A2FEB">
            <w:pPr>
              <w:rPr>
                <w:rtl/>
              </w:rPr>
            </w:pPr>
          </w:p>
          <w:p w14:paraId="31339F31" w14:textId="77777777" w:rsidR="00401E81" w:rsidRPr="00610DDD" w:rsidRDefault="00401E81" w:rsidP="007A2FEB">
            <w:pPr>
              <w:rPr>
                <w:rtl/>
              </w:rPr>
            </w:pPr>
          </w:p>
        </w:tc>
        <w:tc>
          <w:tcPr>
            <w:tcW w:w="6449" w:type="dxa"/>
            <w:gridSpan w:val="2"/>
            <w:tcBorders>
              <w:top w:val="single" w:sz="4" w:space="0" w:color="auto"/>
              <w:bottom w:val="single" w:sz="4" w:space="0" w:color="auto"/>
            </w:tcBorders>
          </w:tcPr>
          <w:p w14:paraId="246EDE2A" w14:textId="77777777" w:rsidR="00401E81" w:rsidRPr="002453F6" w:rsidRDefault="00401E81" w:rsidP="007A2FEB">
            <w:pPr>
              <w:pStyle w:val="3"/>
              <w:rPr>
                <w:b w:val="0"/>
                <w:bCs w:val="0"/>
                <w:sz w:val="8"/>
                <w:szCs w:val="8"/>
                <w:rtl/>
              </w:rPr>
            </w:pPr>
          </w:p>
          <w:p w14:paraId="4C4DB00C" w14:textId="77777777" w:rsidR="00401E81" w:rsidRDefault="00401E81" w:rsidP="007A2FEB">
            <w:pPr>
              <w:pStyle w:val="3"/>
              <w:rPr>
                <w:b w:val="0"/>
                <w:bCs w:val="0"/>
                <w:rtl/>
              </w:rPr>
            </w:pPr>
            <w:r w:rsidRPr="00610DDD">
              <w:rPr>
                <w:b w:val="0"/>
                <w:bCs w:val="0"/>
                <w:rtl/>
              </w:rPr>
              <w:t>נכתבת בדרך</w:t>
            </w:r>
            <w:r w:rsidRPr="00610DDD">
              <w:rPr>
                <w:rFonts w:hint="cs"/>
                <w:b w:val="0"/>
                <w:bCs w:val="0"/>
                <w:rtl/>
              </w:rPr>
              <w:t xml:space="preserve"> </w:t>
            </w:r>
            <w:r w:rsidRPr="00610DDD">
              <w:rPr>
                <w:b w:val="0"/>
                <w:bCs w:val="0"/>
                <w:rtl/>
              </w:rPr>
              <w:t xml:space="preserve">כלל באות וי"ו, כגון </w:t>
            </w:r>
            <w:r w:rsidRPr="0016624F">
              <w:rPr>
                <w:rtl/>
              </w:rPr>
              <w:t xml:space="preserve">אוזן, </w:t>
            </w:r>
            <w:r>
              <w:rPr>
                <w:rFonts w:hint="cs"/>
                <w:rtl/>
              </w:rPr>
              <w:t xml:space="preserve">אומנם, אומנות, </w:t>
            </w:r>
            <w:r w:rsidRPr="0016624F">
              <w:rPr>
                <w:rtl/>
              </w:rPr>
              <w:t>בוקר,</w:t>
            </w:r>
            <w:r w:rsidRPr="0016624F">
              <w:rPr>
                <w:rFonts w:hint="cs"/>
                <w:rtl/>
              </w:rPr>
              <w:t xml:space="preserve"> יוזמה,</w:t>
            </w:r>
            <w:r w:rsidRPr="0016624F">
              <w:rPr>
                <w:rtl/>
              </w:rPr>
              <w:t xml:space="preserve"> </w:t>
            </w:r>
            <w:r w:rsidRPr="0016624F">
              <w:rPr>
                <w:rFonts w:hint="cs"/>
                <w:rtl/>
              </w:rPr>
              <w:t xml:space="preserve">כתובת, </w:t>
            </w:r>
            <w:r w:rsidRPr="0016624F">
              <w:rPr>
                <w:rtl/>
              </w:rPr>
              <w:t xml:space="preserve">תוכן, </w:t>
            </w:r>
            <w:r w:rsidRPr="0016624F">
              <w:rPr>
                <w:rFonts w:hint="cs"/>
                <w:rtl/>
              </w:rPr>
              <w:t xml:space="preserve">תוכנית, </w:t>
            </w:r>
            <w:r w:rsidRPr="0016624F">
              <w:rPr>
                <w:rtl/>
              </w:rPr>
              <w:t>למצוא, לשמור, י</w:t>
            </w:r>
            <w:r w:rsidRPr="0016624F">
              <w:rPr>
                <w:rFonts w:hint="cs"/>
                <w:rtl/>
              </w:rPr>
              <w:t>ש</w:t>
            </w:r>
            <w:r w:rsidRPr="0016624F">
              <w:rPr>
                <w:rtl/>
              </w:rPr>
              <w:t>מור, תסובו</w:t>
            </w:r>
            <w:r w:rsidRPr="0016624F">
              <w:rPr>
                <w:rFonts w:hint="cs"/>
                <w:rtl/>
              </w:rPr>
              <w:t>, קודם כול, הכול</w:t>
            </w:r>
            <w:r w:rsidRPr="00610DDD">
              <w:rPr>
                <w:rFonts w:hint="cs"/>
                <w:b w:val="0"/>
                <w:bCs w:val="0"/>
                <w:rtl/>
              </w:rPr>
              <w:t>.</w:t>
            </w:r>
          </w:p>
          <w:p w14:paraId="5B679E70" w14:textId="77777777" w:rsidR="00401E81" w:rsidRPr="00657B19" w:rsidRDefault="00401E81" w:rsidP="007A2FEB">
            <w:pPr>
              <w:pStyle w:val="3"/>
              <w:rPr>
                <w:b w:val="0"/>
                <w:bCs w:val="0"/>
                <w:sz w:val="8"/>
                <w:szCs w:val="8"/>
                <w:rtl/>
              </w:rPr>
            </w:pPr>
          </w:p>
          <w:p w14:paraId="313625F9" w14:textId="77777777" w:rsidR="00401E81" w:rsidRPr="007E6211" w:rsidRDefault="00401E81" w:rsidP="007A2FEB">
            <w:pPr>
              <w:pStyle w:val="1"/>
              <w:spacing w:line="240" w:lineRule="auto"/>
              <w:jc w:val="left"/>
              <w:rPr>
                <w:b/>
                <w:szCs w:val="24"/>
                <w:u w:val="single"/>
                <w:rtl/>
              </w:rPr>
            </w:pPr>
            <w:r w:rsidRPr="007E6211">
              <w:rPr>
                <w:b/>
                <w:szCs w:val="24"/>
                <w:u w:val="single"/>
                <w:rtl/>
              </w:rPr>
              <w:t>אין כותבים וי"ו</w:t>
            </w:r>
          </w:p>
          <w:p w14:paraId="055BA1E5" w14:textId="77777777" w:rsidR="00401E81" w:rsidRPr="00610DDD" w:rsidRDefault="00401E81" w:rsidP="007A2FEB">
            <w:pPr>
              <w:tabs>
                <w:tab w:val="left" w:pos="2160"/>
              </w:tabs>
              <w:jc w:val="both"/>
              <w:rPr>
                <w:rtl/>
              </w:rPr>
            </w:pPr>
            <w:r w:rsidRPr="00610DDD">
              <w:rPr>
                <w:rtl/>
              </w:rPr>
              <w:t>- בתנועת</w:t>
            </w:r>
            <w:r w:rsidRPr="00610DDD">
              <w:t xml:space="preserve"> </w:t>
            </w:r>
            <w:r>
              <w:t>o</w:t>
            </w:r>
            <w:r w:rsidRPr="00610DDD">
              <w:t xml:space="preserve"> </w:t>
            </w:r>
            <w:r w:rsidRPr="00610DDD">
              <w:rPr>
                <w:rtl/>
              </w:rPr>
              <w:t>שאחריה אם</w:t>
            </w:r>
            <w:r w:rsidRPr="00610DDD">
              <w:rPr>
                <w:rFonts w:hint="cs"/>
                <w:rtl/>
              </w:rPr>
              <w:t xml:space="preserve"> </w:t>
            </w:r>
            <w:r w:rsidRPr="00610DDD">
              <w:rPr>
                <w:rtl/>
              </w:rPr>
              <w:t>קריאה אל"ף או ה"א: בפעלים מגזרת פ"א</w:t>
            </w:r>
            <w:r w:rsidRPr="00610DDD">
              <w:rPr>
                <w:rFonts w:hint="cs"/>
                <w:rtl/>
              </w:rPr>
              <w:t xml:space="preserve"> </w:t>
            </w:r>
            <w:r w:rsidRPr="00610DDD">
              <w:rPr>
                <w:rtl/>
              </w:rPr>
              <w:t>–</w:t>
            </w:r>
            <w:r w:rsidRPr="00610DDD">
              <w:rPr>
                <w:rFonts w:hint="cs"/>
                <w:rtl/>
              </w:rPr>
              <w:t xml:space="preserve"> </w:t>
            </w:r>
            <w:r w:rsidRPr="0016624F">
              <w:rPr>
                <w:b/>
                <w:bCs/>
                <w:rtl/>
              </w:rPr>
              <w:t>יאבד, תאכל, נאמר</w:t>
            </w:r>
            <w:r w:rsidRPr="00610DDD">
              <w:rPr>
                <w:rFonts w:hint="cs"/>
                <w:rtl/>
              </w:rPr>
              <w:t>;</w:t>
            </w:r>
            <w:r>
              <w:rPr>
                <w:rFonts w:hint="cs"/>
                <w:rtl/>
              </w:rPr>
              <w:t xml:space="preserve"> </w:t>
            </w:r>
            <w:r w:rsidRPr="00610DDD">
              <w:rPr>
                <w:rtl/>
              </w:rPr>
              <w:t xml:space="preserve">במילים אחרות – </w:t>
            </w:r>
            <w:r w:rsidRPr="0016624F">
              <w:rPr>
                <w:b/>
                <w:bCs/>
                <w:rtl/>
              </w:rPr>
              <w:t xml:space="preserve">איפה, זאת, כה, לא, מאזניים, פה, צאן, ראש, </w:t>
            </w:r>
            <w:r w:rsidRPr="0016624F">
              <w:rPr>
                <w:rFonts w:hint="cs"/>
                <w:b/>
                <w:bCs/>
                <w:rtl/>
              </w:rPr>
              <w:t>ש</w:t>
            </w:r>
            <w:r w:rsidRPr="0016624F">
              <w:rPr>
                <w:b/>
                <w:bCs/>
                <w:rtl/>
              </w:rPr>
              <w:t>מאל</w:t>
            </w:r>
            <w:r w:rsidRPr="0016624F">
              <w:rPr>
                <w:rFonts w:hint="cs"/>
                <w:b/>
                <w:bCs/>
                <w:rtl/>
              </w:rPr>
              <w:t>, מלאת</w:t>
            </w:r>
            <w:r w:rsidRPr="00610DDD">
              <w:rPr>
                <w:rFonts w:hint="cs"/>
                <w:rtl/>
              </w:rPr>
              <w:t>.</w:t>
            </w:r>
          </w:p>
          <w:p w14:paraId="275E78E7" w14:textId="77777777" w:rsidR="00401E81" w:rsidRPr="003E00A1" w:rsidRDefault="00401E81" w:rsidP="007A2FEB">
            <w:pPr>
              <w:tabs>
                <w:tab w:val="left" w:pos="2160"/>
              </w:tabs>
              <w:jc w:val="both"/>
              <w:rPr>
                <w:b/>
                <w:bCs/>
                <w:rtl/>
              </w:rPr>
            </w:pPr>
            <w:r w:rsidRPr="00610DDD">
              <w:rPr>
                <w:rtl/>
              </w:rPr>
              <w:t>- בתנועת</w:t>
            </w:r>
            <w:r w:rsidRPr="00610DDD">
              <w:t xml:space="preserve"> </w:t>
            </w:r>
            <w:r>
              <w:t>o</w:t>
            </w:r>
            <w:r w:rsidRPr="00610DDD">
              <w:t xml:space="preserve"> </w:t>
            </w:r>
            <w:r w:rsidRPr="00610DDD">
              <w:rPr>
                <w:rtl/>
              </w:rPr>
              <w:t>המנוקדת בחטף-קמץ</w:t>
            </w:r>
            <w:r>
              <w:rPr>
                <w:rFonts w:hint="cs"/>
                <w:rtl/>
              </w:rPr>
              <w:t xml:space="preserve"> אם איננו בראש המילה</w:t>
            </w:r>
            <w:r w:rsidRPr="00610DDD">
              <w:rPr>
                <w:rtl/>
              </w:rPr>
              <w:t xml:space="preserve">: </w:t>
            </w:r>
            <w:r w:rsidRPr="003E00A1">
              <w:rPr>
                <w:b/>
                <w:bCs/>
                <w:rtl/>
              </w:rPr>
              <w:t>מ</w:t>
            </w:r>
            <w:r w:rsidRPr="003E00A1">
              <w:rPr>
                <w:rFonts w:hint="cs"/>
                <w:b/>
                <w:bCs/>
                <w:rtl/>
              </w:rPr>
              <w:t>ו</w:t>
            </w:r>
            <w:r w:rsidRPr="003E00A1">
              <w:rPr>
                <w:b/>
                <w:bCs/>
                <w:rtl/>
              </w:rPr>
              <w:t xml:space="preserve">חרת, </w:t>
            </w:r>
          </w:p>
          <w:p w14:paraId="6E50FDEC" w14:textId="77777777" w:rsidR="00401E81" w:rsidRPr="00610DDD" w:rsidRDefault="00401E81" w:rsidP="007A2FEB">
            <w:pPr>
              <w:tabs>
                <w:tab w:val="left" w:pos="2160"/>
              </w:tabs>
              <w:jc w:val="both"/>
              <w:rPr>
                <w:rtl/>
              </w:rPr>
            </w:pPr>
            <w:r w:rsidRPr="003E00A1">
              <w:rPr>
                <w:b/>
                <w:bCs/>
                <w:rtl/>
              </w:rPr>
              <w:t xml:space="preserve">   צ</w:t>
            </w:r>
            <w:r w:rsidRPr="003E00A1">
              <w:rPr>
                <w:rFonts w:hint="cs"/>
                <w:b/>
                <w:bCs/>
                <w:rtl/>
              </w:rPr>
              <w:t>ו</w:t>
            </w:r>
            <w:r w:rsidRPr="003E00A1">
              <w:rPr>
                <w:b/>
                <w:bCs/>
                <w:rtl/>
              </w:rPr>
              <w:t xml:space="preserve">הריים, </w:t>
            </w:r>
            <w:r w:rsidRPr="003E00A1">
              <w:rPr>
                <w:rFonts w:hint="cs"/>
                <w:b/>
                <w:bCs/>
                <w:rtl/>
              </w:rPr>
              <w:t>פועלו, נוהלי-, הועמד, יוארך</w:t>
            </w:r>
            <w:r>
              <w:rPr>
                <w:rFonts w:hint="cs"/>
                <w:rtl/>
              </w:rPr>
              <w:t>.</w:t>
            </w:r>
          </w:p>
          <w:p w14:paraId="342A35EE" w14:textId="77777777" w:rsidR="00401E81" w:rsidRPr="00EE4FDE" w:rsidRDefault="00401E81" w:rsidP="007A2FEB">
            <w:pPr>
              <w:tabs>
                <w:tab w:val="left" w:pos="2160"/>
              </w:tabs>
              <w:jc w:val="both"/>
            </w:pPr>
            <w:r>
              <w:rPr>
                <w:rFonts w:hint="cs"/>
                <w:rtl/>
              </w:rPr>
              <w:t xml:space="preserve">- </w:t>
            </w:r>
            <w:r w:rsidRPr="00FB2E66">
              <w:rPr>
                <w:rFonts w:ascii="David" w:hAnsi="David"/>
                <w:color w:val="333333"/>
                <w:rtl/>
              </w:rPr>
              <w:t>המילה </w:t>
            </w:r>
            <w:r w:rsidRPr="00FB2E66">
              <w:rPr>
                <w:rStyle w:val="ab"/>
                <w:rFonts w:ascii="David" w:hAnsi="David"/>
                <w:color w:val="333333"/>
                <w:bdr w:val="none" w:sz="0" w:space="0" w:color="auto" w:frame="1"/>
                <w:rtl/>
              </w:rPr>
              <w:t>כל</w:t>
            </w:r>
            <w:r w:rsidRPr="00FB2E66">
              <w:rPr>
                <w:rFonts w:ascii="David" w:hAnsi="David"/>
                <w:color w:val="333333"/>
                <w:rtl/>
              </w:rPr>
              <w:t> בנסמך, כגון 'כל הא</w:t>
            </w:r>
            <w:r>
              <w:rPr>
                <w:rFonts w:ascii="David" w:hAnsi="David"/>
                <w:color w:val="333333"/>
                <w:rtl/>
              </w:rPr>
              <w:t>נשים', 'כל שנבקש', 'כל מה שראינ</w:t>
            </w:r>
            <w:r>
              <w:rPr>
                <w:rFonts w:ascii="David" w:hAnsi="David" w:hint="cs"/>
                <w:color w:val="333333"/>
                <w:rtl/>
              </w:rPr>
              <w:t>ו'</w:t>
            </w:r>
            <w:r w:rsidRPr="00FB2E66">
              <w:rPr>
                <w:rFonts w:ascii="David" w:hAnsi="David"/>
                <w:color w:val="333333"/>
              </w:rPr>
              <w:t>.</w:t>
            </w:r>
          </w:p>
          <w:p w14:paraId="5263B437" w14:textId="77777777" w:rsidR="00401E81" w:rsidRPr="004C522D" w:rsidRDefault="00401E81" w:rsidP="007A2FEB">
            <w:pPr>
              <w:rPr>
                <w:sz w:val="8"/>
                <w:szCs w:val="8"/>
                <w:rtl/>
              </w:rPr>
            </w:pPr>
          </w:p>
        </w:tc>
      </w:tr>
      <w:tr w:rsidR="00401E81" w:rsidRPr="00610DDD" w14:paraId="4CCAA9AD" w14:textId="77777777" w:rsidTr="007A2FEB">
        <w:trPr>
          <w:gridAfter w:val="1"/>
          <w:wAfter w:w="239" w:type="dxa"/>
          <w:trHeight w:val="5816"/>
        </w:trPr>
        <w:tc>
          <w:tcPr>
            <w:tcW w:w="1840" w:type="dxa"/>
            <w:tcBorders>
              <w:top w:val="single" w:sz="4" w:space="0" w:color="auto"/>
              <w:bottom w:val="single" w:sz="4" w:space="0" w:color="auto"/>
            </w:tcBorders>
          </w:tcPr>
          <w:p w14:paraId="2D910043" w14:textId="77777777" w:rsidR="00401E81" w:rsidRPr="00212786" w:rsidRDefault="00401E81" w:rsidP="007A2FEB">
            <w:pPr>
              <w:rPr>
                <w:b/>
                <w:bCs/>
                <w:rtl/>
              </w:rPr>
            </w:pPr>
            <w:r w:rsidRPr="00212786">
              <w:rPr>
                <w:b/>
                <w:bCs/>
                <w:rtl/>
              </w:rPr>
              <w:t xml:space="preserve">תנועת </w:t>
            </w:r>
            <w:r>
              <w:rPr>
                <w:b/>
                <w:bCs/>
              </w:rPr>
              <w:t>i</w:t>
            </w:r>
            <w:r>
              <w:rPr>
                <w:rFonts w:hint="cs"/>
                <w:b/>
                <w:bCs/>
                <w:rtl/>
              </w:rPr>
              <w:t xml:space="preserve"> </w:t>
            </w:r>
          </w:p>
          <w:p w14:paraId="2EC3CFE0" w14:textId="77777777" w:rsidR="00401E81" w:rsidRPr="00212786" w:rsidRDefault="00401E81" w:rsidP="007A2FEB">
            <w:pPr>
              <w:rPr>
                <w:rtl/>
              </w:rPr>
            </w:pPr>
            <w:r w:rsidRPr="00212786">
              <w:rPr>
                <w:b/>
                <w:bCs/>
                <w:rtl/>
              </w:rPr>
              <w:t>(חיריק)</w:t>
            </w:r>
          </w:p>
        </w:tc>
        <w:tc>
          <w:tcPr>
            <w:tcW w:w="6449" w:type="dxa"/>
            <w:gridSpan w:val="2"/>
            <w:tcBorders>
              <w:top w:val="single" w:sz="4" w:space="0" w:color="auto"/>
              <w:bottom w:val="single" w:sz="4" w:space="0" w:color="auto"/>
            </w:tcBorders>
          </w:tcPr>
          <w:p w14:paraId="290A8D6F" w14:textId="77777777" w:rsidR="00401E81" w:rsidRPr="002453F6" w:rsidRDefault="00401E81" w:rsidP="007A2FEB">
            <w:pPr>
              <w:tabs>
                <w:tab w:val="left" w:pos="2160"/>
              </w:tabs>
              <w:jc w:val="both"/>
              <w:rPr>
                <w:sz w:val="8"/>
                <w:szCs w:val="8"/>
                <w:rtl/>
              </w:rPr>
            </w:pPr>
          </w:p>
          <w:p w14:paraId="14E092A0" w14:textId="77777777" w:rsidR="00401E81" w:rsidRPr="00212786" w:rsidRDefault="00401E81" w:rsidP="007A2FEB">
            <w:pPr>
              <w:tabs>
                <w:tab w:val="left" w:pos="2160"/>
              </w:tabs>
              <w:jc w:val="both"/>
              <w:rPr>
                <w:rtl/>
              </w:rPr>
            </w:pPr>
            <w:r w:rsidRPr="00212786">
              <w:rPr>
                <w:rtl/>
              </w:rPr>
              <w:t>נכתבת באות יו"ד</w:t>
            </w:r>
            <w:r w:rsidRPr="00212786">
              <w:rPr>
                <w:rFonts w:hint="cs"/>
                <w:rtl/>
              </w:rPr>
              <w:t xml:space="preserve"> בכל מקום שהיא חלק ממבנה המילה, כגון </w:t>
            </w:r>
            <w:r w:rsidRPr="00166827">
              <w:rPr>
                <w:rFonts w:hint="cs"/>
                <w:b/>
                <w:bCs/>
                <w:rtl/>
              </w:rPr>
              <w:t>פרי, שיר, דירה, אישן, ראית, צמיחה, כביש, תקין, חורפי, כפית, בני</w:t>
            </w:r>
            <w:r w:rsidRPr="00212786">
              <w:rPr>
                <w:rFonts w:hint="cs"/>
                <w:rtl/>
              </w:rPr>
              <w:t>.</w:t>
            </w:r>
          </w:p>
          <w:p w14:paraId="0665B98D" w14:textId="77777777" w:rsidR="00401E81" w:rsidRPr="00212786" w:rsidRDefault="00401E81" w:rsidP="007A2FEB">
            <w:pPr>
              <w:tabs>
                <w:tab w:val="left" w:pos="2160"/>
              </w:tabs>
              <w:jc w:val="both"/>
              <w:rPr>
                <w:rtl/>
              </w:rPr>
            </w:pPr>
            <w:r w:rsidRPr="00212786">
              <w:rPr>
                <w:rFonts w:hint="cs"/>
                <w:rtl/>
              </w:rPr>
              <w:t xml:space="preserve">כותבים יו"ד לציון תנועת </w:t>
            </w:r>
            <w:r w:rsidRPr="00212786">
              <w:t>i</w:t>
            </w:r>
            <w:r w:rsidRPr="00212786">
              <w:rPr>
                <w:rFonts w:hint="cs"/>
                <w:rtl/>
              </w:rPr>
              <w:t xml:space="preserve"> שאין אחריה אות בשווא נח, כגון </w:t>
            </w:r>
            <w:r w:rsidRPr="00166827">
              <w:rPr>
                <w:rFonts w:hint="cs"/>
                <w:b/>
                <w:bCs/>
                <w:rtl/>
              </w:rPr>
              <w:t>גיבור, פיקח, זיכרון, עיקרון, קידוש, ייסורים, ביקורת, חיטה, אישה, כיתה, מילה, דיבר, חיכה, תיקח, ליפול, יי</w:t>
            </w:r>
            <w:r>
              <w:rPr>
                <w:rFonts w:hint="cs"/>
                <w:b/>
                <w:bCs/>
                <w:rtl/>
              </w:rPr>
              <w:t>תכן</w:t>
            </w:r>
            <w:r w:rsidRPr="008A7CD0">
              <w:rPr>
                <w:rFonts w:hint="cs"/>
                <w:rtl/>
              </w:rPr>
              <w:t xml:space="preserve"> </w:t>
            </w:r>
            <w:r>
              <w:rPr>
                <w:rFonts w:hint="cs"/>
                <w:rtl/>
              </w:rPr>
              <w:t>[</w:t>
            </w:r>
            <w:r w:rsidRPr="00166827">
              <w:rPr>
                <w:rFonts w:ascii="Arial" w:hAnsi="Arial"/>
                <w:rtl/>
              </w:rPr>
              <w:t>יִתָּכֵן</w:t>
            </w:r>
            <w:r>
              <w:rPr>
                <w:rFonts w:ascii="Arial" w:hAnsi="Arial" w:hint="cs"/>
                <w:rtl/>
              </w:rPr>
              <w:t>]</w:t>
            </w:r>
            <w:r>
              <w:rPr>
                <w:rFonts w:hint="cs"/>
                <w:rtl/>
              </w:rPr>
              <w:t xml:space="preserve">, </w:t>
            </w:r>
            <w:r w:rsidRPr="00166827">
              <w:rPr>
                <w:rFonts w:hint="cs"/>
                <w:b/>
                <w:bCs/>
                <w:rtl/>
              </w:rPr>
              <w:t>תישמר</w:t>
            </w:r>
            <w:r>
              <w:rPr>
                <w:rFonts w:hint="cs"/>
                <w:rtl/>
              </w:rPr>
              <w:t xml:space="preserve"> [</w:t>
            </w:r>
            <w:r w:rsidRPr="008A7CD0">
              <w:rPr>
                <w:rFonts w:ascii="Arial" w:hAnsi="Arial"/>
                <w:rtl/>
              </w:rPr>
              <w:t>תִּשָּׁמֵר</w:t>
            </w:r>
            <w:r>
              <w:rPr>
                <w:rFonts w:ascii="Arial" w:hAnsi="Arial" w:hint="cs"/>
                <w:rtl/>
              </w:rPr>
              <w:t>]</w:t>
            </w:r>
            <w:r w:rsidRPr="008A7CD0">
              <w:rPr>
                <w:rFonts w:ascii="Arial" w:hAnsi="Arial" w:hint="cs"/>
                <w:rtl/>
              </w:rPr>
              <w:t>.</w:t>
            </w:r>
          </w:p>
          <w:p w14:paraId="078C1D42" w14:textId="77777777" w:rsidR="00401E81" w:rsidRPr="00B84FB9" w:rsidRDefault="00401E81" w:rsidP="007A2FEB">
            <w:pPr>
              <w:tabs>
                <w:tab w:val="left" w:pos="2160"/>
              </w:tabs>
              <w:jc w:val="both"/>
              <w:rPr>
                <w:sz w:val="8"/>
                <w:szCs w:val="8"/>
                <w:rtl/>
              </w:rPr>
            </w:pPr>
          </w:p>
          <w:p w14:paraId="254B27F2" w14:textId="77777777" w:rsidR="00401E81" w:rsidRPr="00C57CEB" w:rsidRDefault="00401E81" w:rsidP="007A2FEB">
            <w:pPr>
              <w:pStyle w:val="1"/>
              <w:spacing w:line="240" w:lineRule="auto"/>
              <w:jc w:val="left"/>
              <w:rPr>
                <w:b/>
                <w:szCs w:val="24"/>
                <w:rtl/>
              </w:rPr>
            </w:pPr>
            <w:r w:rsidRPr="00C57CEB">
              <w:rPr>
                <w:b/>
                <w:szCs w:val="24"/>
                <w:rtl/>
              </w:rPr>
              <w:t xml:space="preserve">אין כותבים יו"ד אם בא שווא נח אחרי תנועת </w:t>
            </w:r>
            <w:r w:rsidRPr="00C57CEB">
              <w:rPr>
                <w:b/>
                <w:szCs w:val="24"/>
              </w:rPr>
              <w:t>i</w:t>
            </w:r>
            <w:r w:rsidRPr="00C57CEB">
              <w:rPr>
                <w:b/>
                <w:szCs w:val="24"/>
                <w:rtl/>
              </w:rPr>
              <w:t>, כגון</w:t>
            </w:r>
            <w:r w:rsidRPr="00C57CEB">
              <w:rPr>
                <w:rFonts w:hint="cs"/>
                <w:b/>
                <w:szCs w:val="24"/>
                <w:rtl/>
              </w:rPr>
              <w:t xml:space="preserve"> </w:t>
            </w:r>
            <w:r w:rsidRPr="00C57CEB">
              <w:rPr>
                <w:b/>
                <w:szCs w:val="24"/>
                <w:rtl/>
              </w:rPr>
              <w:t>משטרה, משמרת, משרד, שמלה</w:t>
            </w:r>
            <w:r w:rsidRPr="00C57CEB">
              <w:rPr>
                <w:rFonts w:hint="cs"/>
                <w:b/>
                <w:szCs w:val="24"/>
                <w:rtl/>
              </w:rPr>
              <w:t>, שמחה, תגרה, מספר, דמיון, נכנס, הלביש, התלבש.</w:t>
            </w:r>
          </w:p>
          <w:p w14:paraId="4F4846E1" w14:textId="77777777" w:rsidR="00401E81" w:rsidRPr="00932561" w:rsidRDefault="00401E81" w:rsidP="007A2FEB">
            <w:pPr>
              <w:pStyle w:val="2"/>
              <w:spacing w:before="0" w:after="0"/>
              <w:rPr>
                <w:rFonts w:ascii="Times New Roman" w:hAnsi="Times New Roman" w:cs="David"/>
                <w:i w:val="0"/>
                <w:iCs w:val="0"/>
                <w:sz w:val="16"/>
                <w:szCs w:val="16"/>
                <w:u w:val="single"/>
                <w:rtl/>
              </w:rPr>
            </w:pPr>
          </w:p>
          <w:p w14:paraId="22D40905" w14:textId="77777777" w:rsidR="00401E81" w:rsidRPr="007E6211" w:rsidRDefault="00401E81" w:rsidP="007A2FEB">
            <w:pPr>
              <w:pStyle w:val="2"/>
              <w:spacing w:before="0" w:after="0"/>
              <w:rPr>
                <w:rFonts w:ascii="Times New Roman" w:hAnsi="Times New Roman" w:cs="David"/>
                <w:i w:val="0"/>
                <w:iCs w:val="0"/>
                <w:sz w:val="24"/>
                <w:szCs w:val="24"/>
                <w:u w:val="single"/>
                <w:rtl/>
              </w:rPr>
            </w:pPr>
            <w:r w:rsidRPr="007E6211">
              <w:rPr>
                <w:rFonts w:ascii="Times New Roman" w:hAnsi="Times New Roman" w:cs="David"/>
                <w:i w:val="0"/>
                <w:iCs w:val="0"/>
                <w:sz w:val="24"/>
                <w:szCs w:val="24"/>
                <w:u w:val="single"/>
                <w:rtl/>
              </w:rPr>
              <w:t>אין כותבים יו"ד</w:t>
            </w:r>
            <w:r w:rsidRPr="007E6211">
              <w:rPr>
                <w:rFonts w:ascii="Times New Roman" w:hAnsi="Times New Roman" w:cs="David" w:hint="cs"/>
                <w:i w:val="0"/>
                <w:iCs w:val="0"/>
                <w:sz w:val="24"/>
                <w:szCs w:val="24"/>
                <w:u w:val="single"/>
                <w:rtl/>
              </w:rPr>
              <w:t xml:space="preserve"> גם</w:t>
            </w:r>
          </w:p>
          <w:p w14:paraId="3B6AD225" w14:textId="77777777" w:rsidR="00401E81" w:rsidRPr="0091081E" w:rsidRDefault="00401E81" w:rsidP="007A2FEB">
            <w:pPr>
              <w:tabs>
                <w:tab w:val="left" w:pos="2160"/>
              </w:tabs>
              <w:rPr>
                <w:rFonts w:asciiTheme="minorHAnsi" w:hAnsiTheme="minorHAnsi"/>
              </w:rPr>
            </w:pPr>
            <w:r w:rsidRPr="00212786">
              <w:rPr>
                <w:rtl/>
              </w:rPr>
              <w:t xml:space="preserve">- במילים: </w:t>
            </w:r>
            <w:r w:rsidRPr="00212786">
              <w:rPr>
                <w:b/>
                <w:bCs/>
                <w:rtl/>
              </w:rPr>
              <w:t>אם</w:t>
            </w:r>
            <w:r w:rsidRPr="00212786">
              <w:rPr>
                <w:rtl/>
              </w:rPr>
              <w:t xml:space="preserve">, </w:t>
            </w:r>
            <w:r w:rsidRPr="00212786">
              <w:rPr>
                <w:b/>
                <w:bCs/>
                <w:rtl/>
              </w:rPr>
              <w:t>עם</w:t>
            </w:r>
            <w:r w:rsidRPr="00CD0290">
              <w:rPr>
                <w:rFonts w:hint="cs"/>
                <w:rtl/>
              </w:rPr>
              <w:t xml:space="preserve"> (אבל בנטייה: </w:t>
            </w:r>
            <w:r w:rsidRPr="004030E6">
              <w:rPr>
                <w:rFonts w:hint="cs"/>
                <w:b/>
                <w:bCs/>
                <w:rtl/>
              </w:rPr>
              <w:t>עימי, עימך</w:t>
            </w:r>
            <w:r w:rsidRPr="00CD0290">
              <w:rPr>
                <w:rFonts w:hint="cs"/>
                <w:rtl/>
              </w:rPr>
              <w:t>);</w:t>
            </w:r>
            <w:r w:rsidRPr="00212786">
              <w:rPr>
                <w:rFonts w:hint="cs"/>
                <w:rtl/>
              </w:rPr>
              <w:t xml:space="preserve"> </w:t>
            </w:r>
            <w:r w:rsidRPr="00212786">
              <w:rPr>
                <w:rFonts w:ascii="David" w:hAnsi="David"/>
                <w:rtl/>
              </w:rPr>
              <w:t>במילת יחס </w:t>
            </w:r>
            <w:r w:rsidRPr="00212786">
              <w:rPr>
                <w:rStyle w:val="ab"/>
                <w:rFonts w:ascii="David" w:hAnsi="David"/>
                <w:bdr w:val="none" w:sz="0" w:space="0" w:color="auto" w:frame="1"/>
                <w:rtl/>
              </w:rPr>
              <w:t>מן</w:t>
            </w:r>
            <w:r w:rsidRPr="00212786">
              <w:rPr>
                <w:rFonts w:ascii="David" w:hAnsi="David"/>
                <w:rtl/>
              </w:rPr>
              <w:t> ובנטייתה, כגון</w:t>
            </w:r>
            <w:r w:rsidRPr="00212786">
              <w:rPr>
                <w:rStyle w:val="ab"/>
                <w:rFonts w:ascii="David" w:hAnsi="David"/>
                <w:bdr w:val="none" w:sz="0" w:space="0" w:color="auto" w:frame="1"/>
                <w:rtl/>
              </w:rPr>
              <w:t> ממנו ממך מכם</w:t>
            </w:r>
            <w:r w:rsidRPr="00212786">
              <w:rPr>
                <w:rFonts w:ascii="David" w:hAnsi="David" w:hint="cs"/>
                <w:rtl/>
              </w:rPr>
              <w:t>,</w:t>
            </w:r>
            <w:r w:rsidRPr="00212786">
              <w:rPr>
                <w:rFonts w:ascii="David" w:hAnsi="David"/>
              </w:rPr>
              <w:t xml:space="preserve"> </w:t>
            </w:r>
            <w:r w:rsidRPr="00212786">
              <w:rPr>
                <w:rFonts w:ascii="David" w:hAnsi="David"/>
                <w:rtl/>
              </w:rPr>
              <w:t>וכן כשהיא באה בצמידות לשם (בהידמות הנו"ן), כגון</w:t>
            </w:r>
            <w:r w:rsidRPr="00212786">
              <w:rPr>
                <w:rFonts w:ascii="David" w:hAnsi="David" w:hint="cs"/>
                <w:rtl/>
              </w:rPr>
              <w:t xml:space="preserve"> </w:t>
            </w:r>
            <w:r w:rsidRPr="00212786">
              <w:rPr>
                <w:rStyle w:val="ab"/>
                <w:rFonts w:ascii="David" w:hAnsi="David"/>
                <w:bdr w:val="none" w:sz="0" w:space="0" w:color="auto" w:frame="1"/>
                <w:rtl/>
              </w:rPr>
              <w:t>מדירתו</w:t>
            </w:r>
            <w:r w:rsidRPr="00212786">
              <w:rPr>
                <w:rFonts w:ascii="David" w:hAnsi="David" w:hint="cs"/>
                <w:rtl/>
              </w:rPr>
              <w:t>,</w:t>
            </w:r>
            <w:r w:rsidRPr="00212786">
              <w:rPr>
                <w:rFonts w:ascii="David" w:hAnsi="David"/>
              </w:rPr>
              <w:t> </w:t>
            </w:r>
            <w:r w:rsidRPr="00212786">
              <w:rPr>
                <w:rStyle w:val="ab"/>
                <w:rFonts w:ascii="David" w:hAnsi="David"/>
                <w:bdr w:val="none" w:sz="0" w:space="0" w:color="auto" w:frame="1"/>
                <w:rtl/>
              </w:rPr>
              <w:t>מד</w:t>
            </w:r>
            <w:r w:rsidRPr="00212786">
              <w:rPr>
                <w:rStyle w:val="ab"/>
                <w:rFonts w:ascii="David" w:hAnsi="David" w:hint="cs"/>
                <w:bdr w:val="none" w:sz="0" w:space="0" w:color="auto" w:frame="1"/>
                <w:rtl/>
              </w:rPr>
              <w:t>י</w:t>
            </w:r>
            <w:r w:rsidRPr="00212786">
              <w:rPr>
                <w:rStyle w:val="ab"/>
                <w:rFonts w:ascii="David" w:hAnsi="David" w:hint="cs"/>
                <w:b w:val="0"/>
                <w:bCs w:val="0"/>
                <w:bdr w:val="none" w:sz="0" w:space="0" w:color="auto" w:frame="1"/>
                <w:rtl/>
              </w:rPr>
              <w:t>;</w:t>
            </w:r>
            <w:r w:rsidRPr="00212786">
              <w:t xml:space="preserve"> </w:t>
            </w:r>
          </w:p>
          <w:p w14:paraId="0C0C9A4E" w14:textId="77777777" w:rsidR="00401E81" w:rsidRPr="0091081E" w:rsidRDefault="00401E81" w:rsidP="007A2FEB">
            <w:pPr>
              <w:tabs>
                <w:tab w:val="left" w:pos="2160"/>
              </w:tabs>
              <w:rPr>
                <w:rFonts w:ascii="David" w:hAnsi="David"/>
                <w:b/>
                <w:bCs/>
                <w:rtl/>
              </w:rPr>
            </w:pPr>
            <w:r w:rsidRPr="00212786">
              <w:rPr>
                <w:rFonts w:ascii="David" w:hAnsi="David" w:hint="cs"/>
                <w:rtl/>
              </w:rPr>
              <w:t xml:space="preserve">  </w:t>
            </w:r>
            <w:r w:rsidRPr="00212786">
              <w:rPr>
                <w:rFonts w:ascii="David" w:hAnsi="David"/>
                <w:rtl/>
              </w:rPr>
              <w:t>בנטיית </w:t>
            </w:r>
            <w:r w:rsidRPr="00212786">
              <w:rPr>
                <w:rStyle w:val="ab"/>
                <w:rFonts w:ascii="David" w:hAnsi="David"/>
                <w:bdr w:val="none" w:sz="0" w:space="0" w:color="auto" w:frame="1"/>
                <w:rtl/>
              </w:rPr>
              <w:t>בת</w:t>
            </w:r>
            <w:r w:rsidRPr="00212786">
              <w:rPr>
                <w:rFonts w:ascii="David" w:hAnsi="David" w:hint="cs"/>
                <w:rtl/>
              </w:rPr>
              <w:t>,</w:t>
            </w:r>
            <w:r w:rsidRPr="00212786">
              <w:rPr>
                <w:rFonts w:ascii="David" w:hAnsi="David"/>
              </w:rPr>
              <w:t xml:space="preserve"> </w:t>
            </w:r>
            <w:r w:rsidRPr="00212786">
              <w:rPr>
                <w:rFonts w:ascii="David" w:hAnsi="David"/>
                <w:rtl/>
              </w:rPr>
              <w:t>כגון </w:t>
            </w:r>
            <w:r w:rsidRPr="00212786">
              <w:rPr>
                <w:rStyle w:val="ab"/>
                <w:rFonts w:ascii="David" w:hAnsi="David"/>
                <w:bdr w:val="none" w:sz="0" w:space="0" w:color="auto" w:frame="1"/>
                <w:rtl/>
              </w:rPr>
              <w:t>בתו</w:t>
            </w:r>
            <w:r w:rsidRPr="00212786">
              <w:rPr>
                <w:rFonts w:ascii="David" w:hAnsi="David"/>
                <w:rtl/>
              </w:rPr>
              <w:t> </w:t>
            </w:r>
            <w:r w:rsidRPr="00212786">
              <w:rPr>
                <w:rStyle w:val="ab"/>
                <w:rFonts w:ascii="David" w:hAnsi="David"/>
                <w:bdr w:val="none" w:sz="0" w:space="0" w:color="auto" w:frame="1"/>
                <w:rtl/>
              </w:rPr>
              <w:t>בת</w:t>
            </w:r>
            <w:r w:rsidRPr="00212786">
              <w:rPr>
                <w:rStyle w:val="ab"/>
                <w:rFonts w:ascii="David" w:hAnsi="David" w:hint="cs"/>
                <w:bdr w:val="none" w:sz="0" w:space="0" w:color="auto" w:frame="1"/>
                <w:rtl/>
              </w:rPr>
              <w:t>ך</w:t>
            </w:r>
            <w:r w:rsidRPr="00212786">
              <w:rPr>
                <w:rStyle w:val="ab"/>
                <w:rFonts w:ascii="David" w:hAnsi="David" w:hint="cs"/>
                <w:b w:val="0"/>
                <w:bCs w:val="0"/>
                <w:bdr w:val="none" w:sz="0" w:space="0" w:color="auto" w:frame="1"/>
                <w:rtl/>
              </w:rPr>
              <w:t>;</w:t>
            </w:r>
            <w:r w:rsidRPr="00212786">
              <w:rPr>
                <w:rFonts w:ascii="David" w:hAnsi="David"/>
              </w:rPr>
              <w:t xml:space="preserve"> </w:t>
            </w:r>
            <w:r w:rsidRPr="00212786">
              <w:rPr>
                <w:rFonts w:ascii="David" w:hAnsi="David"/>
                <w:rtl/>
              </w:rPr>
              <w:t>וכן לציון התנועה</w:t>
            </w:r>
            <w:r w:rsidRPr="00212786">
              <w:rPr>
                <w:rFonts w:ascii="David" w:hAnsi="David"/>
              </w:rPr>
              <w:t xml:space="preserve"> i </w:t>
            </w:r>
            <w:r w:rsidRPr="00212786">
              <w:rPr>
                <w:rFonts w:ascii="David" w:hAnsi="David"/>
                <w:rtl/>
              </w:rPr>
              <w:t>במשקל פַּיִל,</w:t>
            </w:r>
            <w:r w:rsidRPr="00212786">
              <w:rPr>
                <w:rFonts w:ascii="David" w:hAnsi="David" w:hint="cs"/>
                <w:rtl/>
              </w:rPr>
              <w:t xml:space="preserve"> כגון </w:t>
            </w:r>
            <w:r w:rsidRPr="0091081E">
              <w:rPr>
                <w:rFonts w:ascii="David" w:hAnsi="David" w:hint="cs"/>
                <w:b/>
                <w:bCs/>
                <w:rtl/>
              </w:rPr>
              <w:t xml:space="preserve">בית, </w:t>
            </w:r>
          </w:p>
          <w:p w14:paraId="5A88530A" w14:textId="77777777" w:rsidR="00401E81" w:rsidRPr="00212786" w:rsidRDefault="00401E81" w:rsidP="007A2FEB">
            <w:pPr>
              <w:tabs>
                <w:tab w:val="left" w:pos="2160"/>
              </w:tabs>
              <w:rPr>
                <w:rFonts w:ascii="David" w:hAnsi="David"/>
                <w:rtl/>
              </w:rPr>
            </w:pPr>
            <w:r w:rsidRPr="0091081E">
              <w:rPr>
                <w:rFonts w:ascii="David" w:hAnsi="David" w:hint="cs"/>
                <w:b/>
                <w:bCs/>
                <w:rtl/>
              </w:rPr>
              <w:t xml:space="preserve">  שיט</w:t>
            </w:r>
            <w:r w:rsidRPr="00212786">
              <w:rPr>
                <w:rFonts w:ascii="David" w:hAnsi="David" w:hint="cs"/>
                <w:rtl/>
              </w:rPr>
              <w:t xml:space="preserve">. </w:t>
            </w:r>
          </w:p>
          <w:p w14:paraId="3AE68305" w14:textId="77777777" w:rsidR="00401E81" w:rsidRPr="00212786" w:rsidRDefault="00401E81" w:rsidP="007A2FEB">
            <w:pPr>
              <w:tabs>
                <w:tab w:val="left" w:pos="2160"/>
              </w:tabs>
              <w:rPr>
                <w:rFonts w:ascii="David" w:hAnsi="David"/>
                <w:rtl/>
              </w:rPr>
            </w:pPr>
            <w:r w:rsidRPr="00212786">
              <w:rPr>
                <w:rFonts w:ascii="David" w:hAnsi="David"/>
                <w:rtl/>
              </w:rPr>
              <w:t>- לפני הרצף </w:t>
            </w:r>
            <w:r w:rsidRPr="00212786">
              <w:rPr>
                <w:rStyle w:val="ab"/>
                <w:rFonts w:ascii="David" w:hAnsi="David"/>
                <w:bdr w:val="none" w:sz="0" w:space="0" w:color="auto" w:frame="1"/>
                <w:rtl/>
              </w:rPr>
              <w:t>יו</w:t>
            </w:r>
            <w:r w:rsidRPr="00212786">
              <w:rPr>
                <w:rFonts w:ascii="David" w:hAnsi="David"/>
                <w:rtl/>
              </w:rPr>
              <w:t> המציין</w:t>
            </w:r>
            <w:r w:rsidRPr="00212786">
              <w:rPr>
                <w:rFonts w:ascii="David" w:hAnsi="David"/>
              </w:rPr>
              <w:t xml:space="preserve"> yu </w:t>
            </w:r>
            <w:r>
              <w:rPr>
                <w:rFonts w:ascii="David" w:hAnsi="David"/>
              </w:rPr>
              <w:t xml:space="preserve"> </w:t>
            </w:r>
            <w:r w:rsidRPr="00212786">
              <w:rPr>
                <w:rFonts w:ascii="David" w:hAnsi="David"/>
                <w:rtl/>
              </w:rPr>
              <w:t>א</w:t>
            </w:r>
            <w:r w:rsidRPr="00212786">
              <w:rPr>
                <w:rFonts w:ascii="David" w:hAnsi="David" w:hint="cs"/>
                <w:rtl/>
              </w:rPr>
              <w:t>ו</w:t>
            </w:r>
            <w:r w:rsidRPr="00212786">
              <w:rPr>
                <w:rFonts w:ascii="David" w:hAnsi="David"/>
              </w:rPr>
              <w:t xml:space="preserve">  yo </w:t>
            </w:r>
            <w:r w:rsidRPr="00212786">
              <w:rPr>
                <w:rFonts w:ascii="David" w:hAnsi="David" w:hint="cs"/>
                <w:rtl/>
              </w:rPr>
              <w:t xml:space="preserve">כגון </w:t>
            </w:r>
            <w:r w:rsidRPr="0091081E">
              <w:rPr>
                <w:rFonts w:ascii="David" w:hAnsi="David" w:hint="cs"/>
                <w:b/>
                <w:bCs/>
                <w:rtl/>
              </w:rPr>
              <w:t>דיון, קיום, טריוּת, גיורת, נטיות</w:t>
            </w:r>
            <w:r w:rsidRPr="00212786">
              <w:rPr>
                <w:rFonts w:ascii="David" w:hAnsi="David" w:hint="cs"/>
                <w:rtl/>
              </w:rPr>
              <w:t>.</w:t>
            </w:r>
            <w:r w:rsidRPr="00212786">
              <w:rPr>
                <w:rFonts w:ascii="David" w:hAnsi="David"/>
              </w:rPr>
              <w:t xml:space="preserve"> </w:t>
            </w:r>
          </w:p>
          <w:p w14:paraId="383D2F3C" w14:textId="77777777" w:rsidR="00401E81" w:rsidRPr="0091081E" w:rsidRDefault="00401E81" w:rsidP="007A2FEB">
            <w:pPr>
              <w:tabs>
                <w:tab w:val="left" w:pos="2160"/>
              </w:tabs>
              <w:rPr>
                <w:b/>
                <w:bCs/>
                <w:rtl/>
              </w:rPr>
            </w:pPr>
            <w:r w:rsidRPr="00212786">
              <w:rPr>
                <w:rtl/>
              </w:rPr>
              <w:t>- בפעלים מבניין הפעיל בגזרות שאין שווא אחרי ה"א הבניין, כגון</w:t>
            </w:r>
            <w:r>
              <w:rPr>
                <w:rFonts w:hint="cs"/>
                <w:rtl/>
              </w:rPr>
              <w:t xml:space="preserve"> </w:t>
            </w:r>
            <w:r w:rsidRPr="0091081E">
              <w:rPr>
                <w:b/>
                <w:bCs/>
                <w:rtl/>
              </w:rPr>
              <w:t xml:space="preserve">הפיל,   </w:t>
            </w:r>
          </w:p>
          <w:p w14:paraId="1E49D12A" w14:textId="77777777" w:rsidR="00401E81" w:rsidRPr="00212786" w:rsidRDefault="00401E81" w:rsidP="007A2FEB">
            <w:pPr>
              <w:tabs>
                <w:tab w:val="left" w:pos="2160"/>
              </w:tabs>
              <w:rPr>
                <w:rtl/>
              </w:rPr>
            </w:pPr>
            <w:r w:rsidRPr="0091081E">
              <w:rPr>
                <w:b/>
                <w:bCs/>
                <w:rtl/>
              </w:rPr>
              <w:t xml:space="preserve">   הציג</w:t>
            </w:r>
            <w:r w:rsidRPr="0091081E">
              <w:rPr>
                <w:rFonts w:hint="cs"/>
                <w:b/>
                <w:bCs/>
                <w:rtl/>
              </w:rPr>
              <w:t>, התיר, הצענו, הכה</w:t>
            </w:r>
            <w:r w:rsidRPr="00212786">
              <w:rPr>
                <w:rFonts w:hint="cs"/>
                <w:rtl/>
              </w:rPr>
              <w:t>.</w:t>
            </w:r>
          </w:p>
          <w:p w14:paraId="10E9ECDC" w14:textId="77777777" w:rsidR="00401E81" w:rsidRPr="00212786" w:rsidRDefault="00401E81" w:rsidP="007A2FEB">
            <w:pPr>
              <w:tabs>
                <w:tab w:val="left" w:pos="2160"/>
              </w:tabs>
              <w:rPr>
                <w:rFonts w:ascii="David" w:hAnsi="David"/>
                <w:rtl/>
              </w:rPr>
            </w:pPr>
            <w:r w:rsidRPr="00212786">
              <w:rPr>
                <w:rFonts w:hint="cs"/>
                <w:rtl/>
              </w:rPr>
              <w:t xml:space="preserve">- </w:t>
            </w:r>
            <w:r>
              <w:rPr>
                <w:rFonts w:ascii="David" w:hAnsi="David" w:hint="cs"/>
                <w:rtl/>
              </w:rPr>
              <w:t>אם כ</w:t>
            </w:r>
            <w:r w:rsidRPr="00212786">
              <w:rPr>
                <w:rFonts w:ascii="David" w:hAnsi="David"/>
                <w:rtl/>
              </w:rPr>
              <w:t xml:space="preserve">תיבת היו"ד תיצור רצף של יותר משתי </w:t>
            </w:r>
            <w:r w:rsidRPr="00212786">
              <w:rPr>
                <w:rFonts w:ascii="David" w:hAnsi="David" w:hint="cs"/>
                <w:rtl/>
              </w:rPr>
              <w:t xml:space="preserve">יו"דים, כגון </w:t>
            </w:r>
            <w:r w:rsidRPr="0091081E">
              <w:rPr>
                <w:rFonts w:ascii="David" w:hAnsi="David" w:hint="cs"/>
                <w:b/>
                <w:bCs/>
                <w:rtl/>
              </w:rPr>
              <w:t>ציים</w:t>
            </w:r>
            <w:r w:rsidRPr="00212786">
              <w:rPr>
                <w:rFonts w:ascii="David" w:hAnsi="David" w:hint="cs"/>
                <w:rtl/>
              </w:rPr>
              <w:t xml:space="preserve"> (ולא </w:t>
            </w:r>
          </w:p>
          <w:p w14:paraId="79307B07" w14:textId="77777777" w:rsidR="00401E81" w:rsidRPr="00212786" w:rsidRDefault="00401E81" w:rsidP="007A2FEB">
            <w:pPr>
              <w:tabs>
                <w:tab w:val="left" w:pos="2160"/>
              </w:tabs>
              <w:rPr>
                <w:rtl/>
              </w:rPr>
            </w:pPr>
            <w:r w:rsidRPr="00212786">
              <w:rPr>
                <w:rFonts w:ascii="David" w:hAnsi="David" w:hint="cs"/>
                <w:rtl/>
              </w:rPr>
              <w:t xml:space="preserve">   צייים)</w:t>
            </w:r>
            <w:r>
              <w:rPr>
                <w:rFonts w:hint="cs"/>
                <w:rtl/>
              </w:rPr>
              <w:t>.</w:t>
            </w:r>
          </w:p>
          <w:p w14:paraId="53ECA3D8" w14:textId="77777777" w:rsidR="00401E81" w:rsidRPr="00A9015D" w:rsidRDefault="00401E81" w:rsidP="007A2FEB">
            <w:pPr>
              <w:tabs>
                <w:tab w:val="left" w:pos="2160"/>
              </w:tabs>
              <w:jc w:val="both"/>
              <w:rPr>
                <w:sz w:val="16"/>
                <w:szCs w:val="16"/>
                <w:rtl/>
              </w:rPr>
            </w:pPr>
          </w:p>
          <w:p w14:paraId="38566950" w14:textId="77777777" w:rsidR="00401E81" w:rsidRPr="00212786" w:rsidRDefault="00401E81" w:rsidP="007A2FEB">
            <w:pPr>
              <w:pStyle w:val="NormalWeb"/>
              <w:shd w:val="clear" w:color="auto" w:fill="FFFFFF"/>
              <w:bidi/>
              <w:spacing w:before="0" w:beforeAutospacing="0" w:after="0" w:afterAutospacing="0"/>
              <w:textAlignment w:val="baseline"/>
              <w:rPr>
                <w:rFonts w:ascii="David" w:hAnsi="David" w:cs="David"/>
                <w:rtl/>
              </w:rPr>
            </w:pPr>
            <w:r w:rsidRPr="00212786">
              <w:rPr>
                <w:rFonts w:ascii="David" w:hAnsi="David" w:cs="David"/>
                <w:rtl/>
              </w:rPr>
              <w:t xml:space="preserve">אבל בשמות במשקל פִּעָלוֹן </w:t>
            </w:r>
            <w:r>
              <w:rPr>
                <w:rFonts w:ascii="David" w:hAnsi="David" w:cs="David" w:hint="cs"/>
                <w:rtl/>
              </w:rPr>
              <w:t>כותבים</w:t>
            </w:r>
            <w:r w:rsidRPr="00212786">
              <w:rPr>
                <w:rFonts w:ascii="David" w:hAnsi="David" w:cs="David"/>
                <w:rtl/>
              </w:rPr>
              <w:t xml:space="preserve"> יו"ד לציון התנועה</w:t>
            </w:r>
            <w:r w:rsidRPr="00212786">
              <w:rPr>
                <w:rFonts w:ascii="David" w:hAnsi="David" w:cs="David"/>
              </w:rPr>
              <w:t xml:space="preserve"> i </w:t>
            </w:r>
            <w:r w:rsidRPr="00212786">
              <w:rPr>
                <w:rFonts w:ascii="David" w:hAnsi="David" w:cs="David"/>
                <w:rtl/>
              </w:rPr>
              <w:t xml:space="preserve">גם בצורות הנוטות וגם במילים הנגזרות, כגון זיכרון </w:t>
            </w:r>
            <w:r>
              <w:rPr>
                <w:rFonts w:ascii="David" w:hAnsi="David" w:cs="David" w:hint="cs"/>
                <w:rtl/>
              </w:rPr>
              <w:t>[</w:t>
            </w:r>
            <w:r w:rsidRPr="00212786">
              <w:rPr>
                <w:rFonts w:ascii="David" w:hAnsi="David" w:cs="David"/>
                <w:rtl/>
              </w:rPr>
              <w:t>זִכָּרוֹן</w:t>
            </w:r>
            <w:r>
              <w:rPr>
                <w:rFonts w:ascii="David" w:hAnsi="David" w:cs="David" w:hint="cs"/>
                <w:rtl/>
              </w:rPr>
              <w:t>]</w:t>
            </w:r>
            <w:r w:rsidRPr="00212786">
              <w:rPr>
                <w:rFonts w:ascii="David" w:hAnsi="David" w:cs="David"/>
                <w:rtl/>
              </w:rPr>
              <w:t> </w:t>
            </w:r>
            <w:r w:rsidRPr="00212786">
              <w:rPr>
                <w:rStyle w:val="ab"/>
                <w:rFonts w:ascii="David" w:hAnsi="David" w:cs="David"/>
                <w:bdr w:val="none" w:sz="0" w:space="0" w:color="auto" w:frame="1"/>
                <w:rtl/>
              </w:rPr>
              <w:t>זיכרון</w:t>
            </w:r>
            <w:r>
              <w:rPr>
                <w:rStyle w:val="ab"/>
                <w:rFonts w:ascii="David" w:hAnsi="David" w:cs="David" w:hint="cs"/>
                <w:bdr w:val="none" w:sz="0" w:space="0" w:color="auto" w:frame="1"/>
                <w:rtl/>
              </w:rPr>
              <w:t>-</w:t>
            </w:r>
            <w:r w:rsidRPr="00212786">
              <w:rPr>
                <w:rStyle w:val="ab"/>
                <w:rFonts w:ascii="David" w:hAnsi="David" w:cs="David" w:hint="cs"/>
                <w:bdr w:val="none" w:sz="0" w:space="0" w:color="auto" w:frame="1"/>
                <w:rtl/>
              </w:rPr>
              <w:t xml:space="preserve">, </w:t>
            </w:r>
            <w:r w:rsidRPr="00212786">
              <w:rPr>
                <w:rStyle w:val="ab"/>
                <w:rFonts w:ascii="David" w:hAnsi="David" w:cs="David"/>
                <w:bdr w:val="none" w:sz="0" w:space="0" w:color="auto" w:frame="1"/>
                <w:rtl/>
              </w:rPr>
              <w:t>זיכרונות</w:t>
            </w:r>
            <w:r w:rsidRPr="00212786">
              <w:rPr>
                <w:rFonts w:ascii="David" w:hAnsi="David" w:cs="David" w:hint="cs"/>
                <w:rtl/>
              </w:rPr>
              <w:t>,</w:t>
            </w:r>
          </w:p>
          <w:p w14:paraId="661305B7" w14:textId="77777777" w:rsidR="00401E81" w:rsidRPr="00F94A9A" w:rsidRDefault="00401E81" w:rsidP="007A2FEB">
            <w:pPr>
              <w:pStyle w:val="NormalWeb"/>
              <w:shd w:val="clear" w:color="auto" w:fill="FFFFFF"/>
              <w:bidi/>
              <w:spacing w:before="0" w:beforeAutospacing="0" w:after="0" w:afterAutospacing="0"/>
              <w:textAlignment w:val="baseline"/>
              <w:rPr>
                <w:rFonts w:asciiTheme="minorHAnsi" w:hAnsiTheme="minorHAnsi" w:cs="David"/>
              </w:rPr>
            </w:pPr>
            <w:r w:rsidRPr="00F94A9A">
              <w:rPr>
                <w:rFonts w:ascii="David" w:hAnsi="David" w:cs="David"/>
                <w:b/>
                <w:bCs/>
                <w:rtl/>
              </w:rPr>
              <w:t>ביטחון</w:t>
            </w:r>
            <w:r>
              <w:rPr>
                <w:rFonts w:ascii="David" w:hAnsi="David" w:cs="David"/>
                <w:rtl/>
              </w:rPr>
              <w:t xml:space="preserve"> </w:t>
            </w:r>
            <w:r>
              <w:rPr>
                <w:rFonts w:ascii="David" w:hAnsi="David" w:cs="David" w:hint="cs"/>
                <w:rtl/>
              </w:rPr>
              <w:t>[</w:t>
            </w:r>
            <w:r w:rsidRPr="00212786">
              <w:rPr>
                <w:rFonts w:ascii="David" w:hAnsi="David" w:cs="David"/>
                <w:rtl/>
              </w:rPr>
              <w:t>בִּטָּחוֹן</w:t>
            </w:r>
            <w:r>
              <w:rPr>
                <w:rFonts w:ascii="David" w:hAnsi="David" w:cs="David" w:hint="cs"/>
                <w:rtl/>
              </w:rPr>
              <w:t>]</w:t>
            </w:r>
            <w:r w:rsidRPr="00212786">
              <w:rPr>
                <w:rFonts w:ascii="David" w:hAnsi="David" w:cs="David"/>
                <w:rtl/>
              </w:rPr>
              <w:t> </w:t>
            </w:r>
            <w:r w:rsidRPr="00212786">
              <w:rPr>
                <w:rStyle w:val="ab"/>
                <w:rFonts w:ascii="David" w:hAnsi="David" w:cs="David"/>
                <w:bdr w:val="none" w:sz="0" w:space="0" w:color="auto" w:frame="1"/>
                <w:rtl/>
              </w:rPr>
              <w:t>ביטחון</w:t>
            </w:r>
            <w:r w:rsidRPr="00A1493E">
              <w:rPr>
                <w:rStyle w:val="ab"/>
                <w:rFonts w:ascii="David" w:hAnsi="David" w:cs="David" w:hint="cs"/>
                <w:bdr w:val="none" w:sz="0" w:space="0" w:color="auto" w:frame="1"/>
                <w:rtl/>
              </w:rPr>
              <w:t>-</w:t>
            </w:r>
            <w:r w:rsidRPr="00212786">
              <w:rPr>
                <w:rStyle w:val="ab"/>
                <w:rFonts w:ascii="David" w:hAnsi="David" w:cs="David" w:hint="cs"/>
                <w:bdr w:val="none" w:sz="0" w:space="0" w:color="auto" w:frame="1"/>
                <w:rtl/>
              </w:rPr>
              <w:t>,</w:t>
            </w:r>
            <w:r w:rsidRPr="00212786">
              <w:rPr>
                <w:rFonts w:hint="cs"/>
                <w:rtl/>
              </w:rPr>
              <w:t xml:space="preserve"> </w:t>
            </w:r>
            <w:r w:rsidRPr="00212786">
              <w:rPr>
                <w:rStyle w:val="ab"/>
                <w:rFonts w:ascii="David" w:hAnsi="David" w:cs="David"/>
                <w:bdr w:val="none" w:sz="0" w:space="0" w:color="auto" w:frame="1"/>
                <w:rtl/>
              </w:rPr>
              <w:t>ביטחונ</w:t>
            </w:r>
            <w:r w:rsidRPr="00212786">
              <w:rPr>
                <w:rStyle w:val="ab"/>
                <w:rFonts w:ascii="David" w:hAnsi="David" w:cs="David" w:hint="cs"/>
                <w:bdr w:val="none" w:sz="0" w:space="0" w:color="auto" w:frame="1"/>
                <w:rtl/>
              </w:rPr>
              <w:t>י,</w:t>
            </w:r>
            <w:r w:rsidRPr="00212786">
              <w:rPr>
                <w:rFonts w:ascii="David" w:hAnsi="David" w:cs="David" w:hint="cs"/>
                <w:rtl/>
              </w:rPr>
              <w:t xml:space="preserve"> </w:t>
            </w:r>
            <w:r w:rsidRPr="00212786">
              <w:rPr>
                <w:rStyle w:val="ab"/>
                <w:rFonts w:ascii="David" w:hAnsi="David" w:cs="David"/>
                <w:bdr w:val="none" w:sz="0" w:space="0" w:color="auto" w:frame="1"/>
                <w:rtl/>
              </w:rPr>
              <w:t>ביטחונות</w:t>
            </w:r>
            <w:r w:rsidRPr="00212786">
              <w:rPr>
                <w:rFonts w:ascii="David" w:hAnsi="David" w:cs="David"/>
              </w:rPr>
              <w:t>.</w:t>
            </w:r>
          </w:p>
          <w:p w14:paraId="02CF2DA7" w14:textId="77777777" w:rsidR="00401E81" w:rsidRDefault="00401E81" w:rsidP="007A2FEB">
            <w:pPr>
              <w:pStyle w:val="NormalWeb"/>
              <w:shd w:val="clear" w:color="auto" w:fill="FFFFFF"/>
              <w:bidi/>
              <w:spacing w:before="0" w:beforeAutospacing="0" w:after="0" w:afterAutospacing="0"/>
              <w:textAlignment w:val="baseline"/>
              <w:rPr>
                <w:rStyle w:val="ab"/>
                <w:rFonts w:ascii="David" w:hAnsi="David" w:cs="David"/>
                <w:b w:val="0"/>
                <w:bCs w:val="0"/>
                <w:bdr w:val="none" w:sz="0" w:space="0" w:color="auto" w:frame="1"/>
                <w:rtl/>
              </w:rPr>
            </w:pPr>
            <w:r w:rsidRPr="00212786">
              <w:rPr>
                <w:rFonts w:ascii="David" w:hAnsi="David" w:cs="David"/>
                <w:rtl/>
              </w:rPr>
              <w:t>כן נכתבת יו"ד לפני שווא נח במילים לועזיות, כגון </w:t>
            </w:r>
            <w:r w:rsidRPr="00212786">
              <w:rPr>
                <w:rStyle w:val="ab"/>
                <w:rFonts w:ascii="David" w:hAnsi="David" w:cs="David"/>
                <w:bdr w:val="none" w:sz="0" w:space="0" w:color="auto" w:frame="1"/>
                <w:rtl/>
              </w:rPr>
              <w:t>מיליון</w:t>
            </w:r>
            <w:r w:rsidRPr="00212786">
              <w:rPr>
                <w:rFonts w:ascii="David" w:hAnsi="David" w:cs="David" w:hint="cs"/>
                <w:rtl/>
              </w:rPr>
              <w:t>,</w:t>
            </w:r>
            <w:r w:rsidRPr="00212786">
              <w:rPr>
                <w:rStyle w:val="ab"/>
                <w:rFonts w:ascii="David" w:hAnsi="David" w:cs="David"/>
                <w:bdr w:val="none" w:sz="0" w:space="0" w:color="auto" w:frame="1"/>
              </w:rPr>
              <w:t> </w:t>
            </w:r>
            <w:r w:rsidRPr="00212786">
              <w:rPr>
                <w:rStyle w:val="ab"/>
                <w:rFonts w:ascii="David" w:hAnsi="David" w:cs="David"/>
                <w:bdr w:val="none" w:sz="0" w:space="0" w:color="auto" w:frame="1"/>
                <w:rtl/>
              </w:rPr>
              <w:t>היסטוריה</w:t>
            </w:r>
            <w:r w:rsidRPr="00212786">
              <w:rPr>
                <w:rFonts w:ascii="David" w:hAnsi="David" w:cs="David" w:hint="cs"/>
                <w:rtl/>
              </w:rPr>
              <w:t>,</w:t>
            </w:r>
            <w:r w:rsidRPr="00212786">
              <w:rPr>
                <w:rFonts w:ascii="David" w:hAnsi="David" w:cs="David"/>
              </w:rPr>
              <w:t xml:space="preserve"> </w:t>
            </w:r>
            <w:r w:rsidRPr="00212786">
              <w:rPr>
                <w:rFonts w:ascii="David" w:hAnsi="David" w:cs="David"/>
                <w:rtl/>
              </w:rPr>
              <w:t>וכן במילה</w:t>
            </w:r>
            <w:r w:rsidRPr="00212786">
              <w:rPr>
                <w:rFonts w:ascii="David" w:hAnsi="David" w:cs="David"/>
              </w:rPr>
              <w:t> </w:t>
            </w:r>
            <w:r w:rsidRPr="00D45251">
              <w:rPr>
                <w:rStyle w:val="ab"/>
                <w:rFonts w:ascii="David" w:hAnsi="David" w:cs="David" w:hint="cs"/>
                <w:bdr w:val="none" w:sz="0" w:space="0" w:color="auto" w:frame="1"/>
                <w:rtl/>
              </w:rPr>
              <w:t>סיסמה</w:t>
            </w:r>
            <w:r w:rsidRPr="00212786">
              <w:rPr>
                <w:rStyle w:val="ab"/>
                <w:rFonts w:ascii="David" w:hAnsi="David" w:cs="David" w:hint="cs"/>
                <w:b w:val="0"/>
                <w:bCs w:val="0"/>
                <w:bdr w:val="none" w:sz="0" w:space="0" w:color="auto" w:frame="1"/>
                <w:rtl/>
              </w:rPr>
              <w:t xml:space="preserve">. </w:t>
            </w:r>
          </w:p>
          <w:p w14:paraId="61170FEC" w14:textId="77777777" w:rsidR="00401E81" w:rsidRPr="00084531" w:rsidRDefault="00401E81" w:rsidP="007A2FEB">
            <w:pPr>
              <w:pStyle w:val="NormalWeb"/>
              <w:shd w:val="clear" w:color="auto" w:fill="FFFFFF"/>
              <w:bidi/>
              <w:spacing w:before="0" w:beforeAutospacing="0" w:after="0" w:afterAutospacing="0"/>
              <w:textAlignment w:val="baseline"/>
              <w:rPr>
                <w:rFonts w:ascii="David" w:hAnsi="David" w:cs="David"/>
                <w:sz w:val="8"/>
                <w:szCs w:val="8"/>
                <w:rtl/>
              </w:rPr>
            </w:pPr>
          </w:p>
        </w:tc>
      </w:tr>
      <w:tr w:rsidR="00401E81" w:rsidRPr="00610DDD" w14:paraId="4A5AEC04" w14:textId="77777777" w:rsidTr="007A2FEB">
        <w:tc>
          <w:tcPr>
            <w:tcW w:w="2079" w:type="dxa"/>
            <w:gridSpan w:val="2"/>
            <w:tcBorders>
              <w:top w:val="single" w:sz="4" w:space="0" w:color="auto"/>
              <w:bottom w:val="nil"/>
            </w:tcBorders>
          </w:tcPr>
          <w:p w14:paraId="15DC33A2" w14:textId="77777777" w:rsidR="00401E81" w:rsidRPr="00EE30E2" w:rsidRDefault="00401E81" w:rsidP="007A2FEB">
            <w:pPr>
              <w:rPr>
                <w:b/>
                <w:bCs/>
              </w:rPr>
            </w:pPr>
            <w:r w:rsidRPr="00EE30E2">
              <w:rPr>
                <w:b/>
                <w:bCs/>
                <w:rtl/>
              </w:rPr>
              <w:t xml:space="preserve">תנועת </w:t>
            </w:r>
            <w:r>
              <w:rPr>
                <w:b/>
                <w:bCs/>
              </w:rPr>
              <w:t>e</w:t>
            </w:r>
          </w:p>
          <w:p w14:paraId="3BB582E7" w14:textId="77777777" w:rsidR="00401E81" w:rsidRDefault="00401E81" w:rsidP="007A2FEB">
            <w:pPr>
              <w:rPr>
                <w:rtl/>
              </w:rPr>
            </w:pPr>
            <w:r w:rsidRPr="00EE30E2">
              <w:rPr>
                <w:b/>
                <w:bCs/>
                <w:rtl/>
              </w:rPr>
              <w:t>(צירי וסגול)</w:t>
            </w:r>
          </w:p>
          <w:p w14:paraId="3D6BA279" w14:textId="77777777" w:rsidR="00401E81" w:rsidRPr="00A52C5F" w:rsidRDefault="00401E81" w:rsidP="007A2FEB">
            <w:pPr>
              <w:rPr>
                <w:rtl/>
              </w:rPr>
            </w:pPr>
          </w:p>
          <w:p w14:paraId="6544CB87" w14:textId="77777777" w:rsidR="00401E81" w:rsidRPr="00A52C5F" w:rsidRDefault="00401E81" w:rsidP="007A2FEB">
            <w:pPr>
              <w:rPr>
                <w:rtl/>
              </w:rPr>
            </w:pPr>
          </w:p>
          <w:p w14:paraId="1B40F680" w14:textId="77777777" w:rsidR="00401E81" w:rsidRPr="00A52C5F" w:rsidRDefault="00401E81" w:rsidP="007A2FEB">
            <w:pPr>
              <w:rPr>
                <w:rtl/>
              </w:rPr>
            </w:pPr>
          </w:p>
          <w:p w14:paraId="263D5B07" w14:textId="77777777" w:rsidR="00401E81" w:rsidRPr="00A52C5F" w:rsidRDefault="00401E81" w:rsidP="007A2FEB">
            <w:pPr>
              <w:rPr>
                <w:rtl/>
              </w:rPr>
            </w:pPr>
          </w:p>
          <w:p w14:paraId="1AD9DCCF" w14:textId="77777777" w:rsidR="00401E81" w:rsidRPr="00A52C5F" w:rsidRDefault="00401E81" w:rsidP="007A2FEB">
            <w:pPr>
              <w:rPr>
                <w:rtl/>
              </w:rPr>
            </w:pPr>
          </w:p>
          <w:p w14:paraId="32F8ACB2" w14:textId="77777777" w:rsidR="00401E81" w:rsidRPr="00A52C5F" w:rsidRDefault="00401E81" w:rsidP="007A2FEB">
            <w:pPr>
              <w:rPr>
                <w:rtl/>
              </w:rPr>
            </w:pPr>
          </w:p>
          <w:p w14:paraId="0905E4AF" w14:textId="77777777" w:rsidR="00401E81" w:rsidRPr="00A52C5F" w:rsidRDefault="00401E81" w:rsidP="007A2FEB">
            <w:pPr>
              <w:rPr>
                <w:rtl/>
              </w:rPr>
            </w:pPr>
          </w:p>
          <w:p w14:paraId="4222D402" w14:textId="77777777" w:rsidR="00401E81" w:rsidRPr="00A52C5F" w:rsidRDefault="00401E81" w:rsidP="007A2FEB">
            <w:pPr>
              <w:rPr>
                <w:rtl/>
              </w:rPr>
            </w:pPr>
          </w:p>
        </w:tc>
        <w:tc>
          <w:tcPr>
            <w:tcW w:w="6449" w:type="dxa"/>
            <w:gridSpan w:val="2"/>
            <w:tcBorders>
              <w:top w:val="single" w:sz="4" w:space="0" w:color="auto"/>
              <w:bottom w:val="nil"/>
            </w:tcBorders>
          </w:tcPr>
          <w:p w14:paraId="4D2C20AD" w14:textId="77777777" w:rsidR="00401E81" w:rsidRPr="002453F6" w:rsidRDefault="00401E81" w:rsidP="007A2FEB">
            <w:pPr>
              <w:pStyle w:val="a8"/>
              <w:spacing w:line="240" w:lineRule="auto"/>
              <w:jc w:val="left"/>
              <w:rPr>
                <w:rFonts w:ascii="David" w:hAnsi="David"/>
                <w:b w:val="0"/>
                <w:bCs w:val="0"/>
                <w:sz w:val="8"/>
                <w:szCs w:val="8"/>
                <w:rtl/>
              </w:rPr>
            </w:pPr>
          </w:p>
          <w:p w14:paraId="30EE5F6B" w14:textId="77777777" w:rsidR="00401E81" w:rsidRPr="00A52C5F" w:rsidRDefault="00401E81" w:rsidP="007A2FEB">
            <w:pPr>
              <w:pStyle w:val="a8"/>
              <w:spacing w:line="240" w:lineRule="auto"/>
              <w:jc w:val="left"/>
              <w:rPr>
                <w:rFonts w:ascii="David" w:hAnsi="David"/>
                <w:b w:val="0"/>
                <w:bCs w:val="0"/>
                <w:rtl/>
              </w:rPr>
            </w:pPr>
            <w:r>
              <w:rPr>
                <w:rFonts w:ascii="David" w:hAnsi="David"/>
                <w:b w:val="0"/>
                <w:bCs w:val="0"/>
                <w:rtl/>
              </w:rPr>
              <w:t>נכתבת בדרך כלל בלא יו"ד, כגון</w:t>
            </w:r>
            <w:r w:rsidRPr="00A52C5F">
              <w:rPr>
                <w:rFonts w:ascii="David" w:hAnsi="David"/>
                <w:b w:val="0"/>
                <w:bCs w:val="0"/>
                <w:rtl/>
              </w:rPr>
              <w:t xml:space="preserve"> </w:t>
            </w:r>
            <w:r w:rsidRPr="00166827">
              <w:rPr>
                <w:rFonts w:ascii="David" w:hAnsi="David"/>
                <w:rtl/>
              </w:rPr>
              <w:t>אזור, אפוא, זהות, ממד, מרב</w:t>
            </w:r>
            <w:r w:rsidRPr="00A52C5F">
              <w:rPr>
                <w:rFonts w:ascii="David" w:hAnsi="David"/>
                <w:b w:val="0"/>
                <w:bCs w:val="0"/>
                <w:rtl/>
              </w:rPr>
              <w:t>.</w:t>
            </w:r>
          </w:p>
          <w:p w14:paraId="43CF6C27" w14:textId="77777777" w:rsidR="00401E81" w:rsidRPr="007850D2" w:rsidRDefault="00401E81" w:rsidP="007A2FEB">
            <w:pPr>
              <w:pStyle w:val="2"/>
              <w:spacing w:before="0" w:after="0"/>
              <w:rPr>
                <w:rFonts w:ascii="David" w:hAnsi="David" w:cs="David"/>
                <w:i w:val="0"/>
                <w:iCs w:val="0"/>
                <w:sz w:val="16"/>
                <w:szCs w:val="16"/>
                <w:u w:val="single"/>
                <w:rtl/>
              </w:rPr>
            </w:pPr>
          </w:p>
          <w:p w14:paraId="0774FDAC" w14:textId="77777777" w:rsidR="00401E81" w:rsidRPr="00A52C5F" w:rsidRDefault="00401E81" w:rsidP="007A2FEB">
            <w:pPr>
              <w:pStyle w:val="2"/>
              <w:spacing w:before="0" w:after="0"/>
              <w:rPr>
                <w:rFonts w:ascii="David" w:hAnsi="David" w:cs="David"/>
                <w:i w:val="0"/>
                <w:iCs w:val="0"/>
                <w:sz w:val="24"/>
                <w:szCs w:val="24"/>
                <w:u w:val="single"/>
                <w:rtl/>
              </w:rPr>
            </w:pPr>
            <w:r w:rsidRPr="00A52C5F">
              <w:rPr>
                <w:rFonts w:ascii="David" w:hAnsi="David" w:cs="David"/>
                <w:i w:val="0"/>
                <w:iCs w:val="0"/>
                <w:sz w:val="24"/>
                <w:szCs w:val="24"/>
                <w:u w:val="single"/>
                <w:rtl/>
              </w:rPr>
              <w:t>כותבים יו"ד</w:t>
            </w:r>
          </w:p>
          <w:p w14:paraId="2E34595F" w14:textId="77777777" w:rsidR="00401E81" w:rsidRPr="00A52C5F" w:rsidRDefault="00401E81" w:rsidP="007A2FEB">
            <w:pPr>
              <w:rPr>
                <w:rFonts w:ascii="David" w:hAnsi="David"/>
                <w:rtl/>
              </w:rPr>
            </w:pPr>
            <w:r w:rsidRPr="00A52C5F">
              <w:rPr>
                <w:rFonts w:ascii="David" w:hAnsi="David"/>
                <w:rtl/>
              </w:rPr>
              <w:t xml:space="preserve">- אם היו"ד היא חלק ממבנה המילה, למשל: </w:t>
            </w:r>
            <w:r w:rsidRPr="009D6182">
              <w:rPr>
                <w:rFonts w:ascii="David" w:hAnsi="David"/>
                <w:b/>
                <w:bCs/>
                <w:rtl/>
              </w:rPr>
              <w:t>מיתר, תימן, ריק, בין, ביצה, ביתו, איפה, כיצד; נהניתי, נאפית, הראיתם; מהימן, רישה; בניה, בניכם; שמימי, שתים עשרה; לפנינו, בלעדיך; איבר, היכל, עירום, פסיפס, קיסם, שיזף</w:t>
            </w:r>
            <w:r w:rsidRPr="00A52C5F">
              <w:rPr>
                <w:rFonts w:ascii="David" w:hAnsi="David"/>
                <w:rtl/>
              </w:rPr>
              <w:t xml:space="preserve">; </w:t>
            </w:r>
            <w:r w:rsidRPr="008F6C3F">
              <w:rPr>
                <w:rFonts w:ascii="David" w:hAnsi="David"/>
                <w:b/>
                <w:bCs/>
                <w:rtl/>
              </w:rPr>
              <w:t>במילים לועזיות</w:t>
            </w:r>
            <w:r>
              <w:rPr>
                <w:rFonts w:ascii="David" w:hAnsi="David"/>
                <w:rtl/>
              </w:rPr>
              <w:t xml:space="preserve"> – יו"ד המייצגת את הדו</w:t>
            </w:r>
            <w:r>
              <w:rPr>
                <w:rFonts w:ascii="David" w:hAnsi="David" w:hint="cs"/>
                <w:rtl/>
              </w:rPr>
              <w:t>-</w:t>
            </w:r>
            <w:r w:rsidRPr="00600437">
              <w:rPr>
                <w:rFonts w:ascii="David" w:hAnsi="David"/>
                <w:rtl/>
              </w:rPr>
              <w:t xml:space="preserve">תנועה </w:t>
            </w:r>
            <w:r w:rsidRPr="00600437">
              <w:rPr>
                <w:rFonts w:ascii="David" w:hAnsi="David"/>
              </w:rPr>
              <w:t>eu</w:t>
            </w:r>
            <w:r w:rsidRPr="00600437">
              <w:rPr>
                <w:rFonts w:ascii="David" w:hAnsi="David"/>
                <w:rtl/>
              </w:rPr>
              <w:t xml:space="preserve"> ביוונית, </w:t>
            </w:r>
            <w:r>
              <w:rPr>
                <w:rFonts w:ascii="David" w:hAnsi="David" w:hint="cs"/>
                <w:rtl/>
              </w:rPr>
              <w:t xml:space="preserve">כגון </w:t>
            </w:r>
            <w:r w:rsidRPr="00833E1D">
              <w:rPr>
                <w:rFonts w:ascii="David" w:hAnsi="David"/>
                <w:b/>
                <w:bCs/>
                <w:rtl/>
              </w:rPr>
              <w:t>ניטרלי, אירופה</w:t>
            </w:r>
            <w:r>
              <w:rPr>
                <w:rFonts w:ascii="David" w:hAnsi="David" w:hint="cs"/>
                <w:rtl/>
              </w:rPr>
              <w:t>,</w:t>
            </w:r>
            <w:r w:rsidRPr="00A52C5F">
              <w:rPr>
                <w:rFonts w:ascii="David" w:hAnsi="David"/>
                <w:rtl/>
              </w:rPr>
              <w:t xml:space="preserve"> </w:t>
            </w:r>
            <w:r>
              <w:rPr>
                <w:rFonts w:ascii="David" w:hAnsi="David" w:hint="cs"/>
                <w:rtl/>
              </w:rPr>
              <w:t xml:space="preserve">וכן בתנועת </w:t>
            </w:r>
            <w:r w:rsidRPr="002E1CA3">
              <w:rPr>
                <w:rFonts w:asciiTheme="majorBidi" w:hAnsiTheme="majorBidi" w:cstheme="majorBidi"/>
              </w:rPr>
              <w:t>e</w:t>
            </w:r>
            <w:r>
              <w:rPr>
                <w:rFonts w:asciiTheme="minorHAnsi" w:hAnsiTheme="minorHAnsi" w:hint="cs"/>
                <w:rtl/>
              </w:rPr>
              <w:t xml:space="preserve"> הבאה </w:t>
            </w:r>
            <w:r>
              <w:rPr>
                <w:rFonts w:ascii="David" w:hAnsi="David" w:hint="cs"/>
                <w:rtl/>
              </w:rPr>
              <w:t xml:space="preserve">לפני אל"ף עיצורית שאין אחריה אם קריאה, כגון </w:t>
            </w:r>
            <w:r w:rsidRPr="00422C89">
              <w:rPr>
                <w:rFonts w:ascii="David" w:hAnsi="David" w:hint="cs"/>
                <w:b/>
                <w:bCs/>
                <w:rtl/>
              </w:rPr>
              <w:t>ריאלי, אידיאל, תיאטרון</w:t>
            </w:r>
            <w:r>
              <w:rPr>
                <w:rFonts w:ascii="David" w:hAnsi="David" w:hint="cs"/>
                <w:rtl/>
              </w:rPr>
              <w:t>.</w:t>
            </w:r>
          </w:p>
          <w:p w14:paraId="29555998" w14:textId="77777777" w:rsidR="00401E81" w:rsidRPr="00A52C5F" w:rsidRDefault="00401E81" w:rsidP="007A2FEB">
            <w:pPr>
              <w:pStyle w:val="ae"/>
              <w:rPr>
                <w:rtl/>
              </w:rPr>
            </w:pPr>
            <w:r w:rsidRPr="00A52C5F">
              <w:rPr>
                <w:rtl/>
              </w:rPr>
              <w:t xml:space="preserve">- בתנועת </w:t>
            </w:r>
            <w:r w:rsidRPr="00A52C5F">
              <w:t>e</w:t>
            </w:r>
            <w:r w:rsidRPr="00A52C5F">
              <w:rPr>
                <w:rtl/>
              </w:rPr>
              <w:t xml:space="preserve"> הבאה בתחילת המילה לפני האותיות א, ה, ח, ע, ר לתשלום דגש במקום חיריק</w:t>
            </w:r>
            <w:r>
              <w:rPr>
                <w:rFonts w:hint="cs"/>
                <w:rtl/>
              </w:rPr>
              <w:t>,</w:t>
            </w:r>
            <w:r>
              <w:rPr>
                <w:rtl/>
              </w:rPr>
              <w:t xml:space="preserve"> כגון</w:t>
            </w:r>
            <w:r w:rsidRPr="00A52C5F">
              <w:rPr>
                <w:rtl/>
              </w:rPr>
              <w:t xml:space="preserve"> </w:t>
            </w:r>
            <w:r w:rsidRPr="007E0019">
              <w:rPr>
                <w:b/>
                <w:bCs/>
                <w:rtl/>
              </w:rPr>
              <w:t>ריאיון, תיאבון, היריון, קירח, חירש, חירות,</w:t>
            </w:r>
            <w:r w:rsidRPr="00A52C5F">
              <w:rPr>
                <w:rtl/>
              </w:rPr>
              <w:t xml:space="preserve"> </w:t>
            </w:r>
          </w:p>
        </w:tc>
      </w:tr>
      <w:tr w:rsidR="00401E81" w:rsidRPr="00610DDD" w14:paraId="7F6CA3CF" w14:textId="77777777" w:rsidTr="007A2FEB">
        <w:tc>
          <w:tcPr>
            <w:tcW w:w="2079" w:type="dxa"/>
            <w:gridSpan w:val="2"/>
            <w:tcBorders>
              <w:top w:val="nil"/>
            </w:tcBorders>
          </w:tcPr>
          <w:p w14:paraId="1D1D4074" w14:textId="77777777" w:rsidR="00401E81" w:rsidRPr="00EE30E2" w:rsidRDefault="00401E81" w:rsidP="007A2FEB">
            <w:pPr>
              <w:rPr>
                <w:b/>
                <w:bCs/>
                <w:rtl/>
              </w:rPr>
            </w:pPr>
          </w:p>
        </w:tc>
        <w:tc>
          <w:tcPr>
            <w:tcW w:w="6449" w:type="dxa"/>
            <w:gridSpan w:val="2"/>
            <w:tcBorders>
              <w:top w:val="nil"/>
            </w:tcBorders>
          </w:tcPr>
          <w:p w14:paraId="063E644E" w14:textId="77777777" w:rsidR="00401E81" w:rsidRPr="007E0019" w:rsidRDefault="00401E81" w:rsidP="007A2FEB">
            <w:pPr>
              <w:tabs>
                <w:tab w:val="left" w:pos="2040"/>
              </w:tabs>
              <w:rPr>
                <w:rFonts w:ascii="David" w:hAnsi="David"/>
                <w:b/>
                <w:bCs/>
                <w:rtl/>
              </w:rPr>
            </w:pPr>
            <w:r w:rsidRPr="007E0019">
              <w:rPr>
                <w:rFonts w:ascii="David" w:hAnsi="David"/>
                <w:b/>
                <w:bCs/>
                <w:rtl/>
              </w:rPr>
              <w:t xml:space="preserve">גירושים, מיאוס, שירות, גירעון, תיהנה, ליהנות, ייעשה, ניאות, אירע, </w:t>
            </w:r>
            <w:r w:rsidRPr="007E0019">
              <w:rPr>
                <w:rFonts w:ascii="David" w:hAnsi="David" w:hint="cs"/>
                <w:b/>
                <w:bCs/>
                <w:rtl/>
              </w:rPr>
              <w:t xml:space="preserve">   </w:t>
            </w:r>
          </w:p>
          <w:p w14:paraId="229AC6B9" w14:textId="77777777" w:rsidR="00401E81" w:rsidRPr="000A1D07" w:rsidRDefault="00401E81" w:rsidP="007A2FEB">
            <w:pPr>
              <w:tabs>
                <w:tab w:val="left" w:pos="2040"/>
              </w:tabs>
              <w:rPr>
                <w:rFonts w:ascii="David" w:hAnsi="David"/>
                <w:b/>
                <w:bCs/>
                <w:rtl/>
              </w:rPr>
            </w:pPr>
            <w:r w:rsidRPr="000A1D07">
              <w:rPr>
                <w:rFonts w:ascii="David" w:hAnsi="David"/>
                <w:b/>
                <w:bCs/>
                <w:rtl/>
              </w:rPr>
              <w:t>תיאר</w:t>
            </w:r>
            <w:r w:rsidRPr="000A1D07">
              <w:rPr>
                <w:rFonts w:ascii="David" w:hAnsi="David" w:hint="cs"/>
                <w:b/>
                <w:bCs/>
                <w:rtl/>
              </w:rPr>
              <w:t>,</w:t>
            </w:r>
            <w:r w:rsidRPr="000A1D07">
              <w:rPr>
                <w:rFonts w:ascii="David" w:hAnsi="David"/>
                <w:b/>
                <w:bCs/>
                <w:rtl/>
              </w:rPr>
              <w:t xml:space="preserve"> תיאור, תיהרס</w:t>
            </w:r>
            <w:r w:rsidRPr="00817B83">
              <w:rPr>
                <w:rFonts w:ascii="David" w:hAnsi="David"/>
                <w:rtl/>
              </w:rPr>
              <w:t>.</w:t>
            </w:r>
          </w:p>
          <w:p w14:paraId="26C67E80" w14:textId="77777777" w:rsidR="00401E81" w:rsidRPr="00204515" w:rsidRDefault="00401E81" w:rsidP="007A2FEB">
            <w:pPr>
              <w:tabs>
                <w:tab w:val="left" w:pos="2040"/>
              </w:tabs>
              <w:rPr>
                <w:rFonts w:ascii="David" w:hAnsi="David"/>
                <w:sz w:val="8"/>
                <w:szCs w:val="8"/>
                <w:rtl/>
              </w:rPr>
            </w:pPr>
          </w:p>
          <w:p w14:paraId="27EFBF6E" w14:textId="77777777" w:rsidR="00401E81" w:rsidRPr="00A52C5F" w:rsidRDefault="00401E81" w:rsidP="007A2FEB">
            <w:pPr>
              <w:tabs>
                <w:tab w:val="left" w:pos="2040"/>
              </w:tabs>
              <w:rPr>
                <w:rFonts w:ascii="David" w:hAnsi="David"/>
                <w:rtl/>
              </w:rPr>
            </w:pPr>
            <w:r w:rsidRPr="00A52C5F">
              <w:rPr>
                <w:rFonts w:ascii="David" w:hAnsi="David"/>
                <w:rtl/>
              </w:rPr>
              <w:lastRenderedPageBreak/>
              <w:t xml:space="preserve">- בשמות נקביים בעלי שתי הברות שהצירי מתקיים בהן בכל הנטייה:                                          </w:t>
            </w:r>
          </w:p>
          <w:p w14:paraId="338FAB04" w14:textId="77777777" w:rsidR="00401E81" w:rsidRPr="00A52C5F" w:rsidRDefault="00401E81" w:rsidP="007A2FEB">
            <w:pPr>
              <w:tabs>
                <w:tab w:val="left" w:pos="2040"/>
              </w:tabs>
              <w:rPr>
                <w:rFonts w:ascii="David" w:hAnsi="David"/>
                <w:rtl/>
              </w:rPr>
            </w:pPr>
            <w:r w:rsidRPr="00A52C5F">
              <w:rPr>
                <w:rFonts w:ascii="David" w:hAnsi="David"/>
                <w:rtl/>
              </w:rPr>
              <w:t xml:space="preserve">   </w:t>
            </w:r>
            <w:r w:rsidRPr="000A1D07">
              <w:rPr>
                <w:rFonts w:ascii="David" w:hAnsi="David"/>
                <w:b/>
                <w:bCs/>
                <w:rtl/>
              </w:rPr>
              <w:t>זיעה, לידה, קיבה, ריאה, תיבה</w:t>
            </w:r>
            <w:r w:rsidRPr="00A52C5F">
              <w:rPr>
                <w:rFonts w:ascii="David" w:hAnsi="David"/>
                <w:rtl/>
              </w:rPr>
              <w:t>.</w:t>
            </w:r>
          </w:p>
          <w:p w14:paraId="29A079F1" w14:textId="77777777" w:rsidR="00401E81" w:rsidRPr="00A52C5F" w:rsidRDefault="00401E81" w:rsidP="007A2FEB">
            <w:pPr>
              <w:rPr>
                <w:rFonts w:ascii="David" w:hAnsi="David"/>
                <w:rtl/>
              </w:rPr>
            </w:pPr>
            <w:r w:rsidRPr="00A52C5F">
              <w:rPr>
                <w:rFonts w:ascii="David" w:hAnsi="David"/>
                <w:rtl/>
              </w:rPr>
              <w:t xml:space="preserve">- במילה </w:t>
            </w:r>
            <w:r w:rsidRPr="000A1D07">
              <w:rPr>
                <w:rFonts w:ascii="David" w:hAnsi="David"/>
                <w:b/>
                <w:bCs/>
                <w:rtl/>
              </w:rPr>
              <w:t>שינה</w:t>
            </w:r>
            <w:r w:rsidRPr="00A52C5F">
              <w:rPr>
                <w:rFonts w:ascii="David" w:hAnsi="David"/>
                <w:rtl/>
              </w:rPr>
              <w:t xml:space="preserve"> [שֵׁנָה] (להבדיל משנה [שָׁנָה]).</w:t>
            </w:r>
          </w:p>
          <w:p w14:paraId="0C72E2F4" w14:textId="77777777" w:rsidR="00401E81" w:rsidRPr="00A52C5F" w:rsidRDefault="00401E81" w:rsidP="007A2FEB">
            <w:pPr>
              <w:rPr>
                <w:rFonts w:ascii="David" w:hAnsi="David"/>
                <w:rtl/>
              </w:rPr>
            </w:pPr>
            <w:r w:rsidRPr="00A52C5F">
              <w:rPr>
                <w:rFonts w:ascii="David" w:hAnsi="David"/>
                <w:rtl/>
              </w:rPr>
              <w:t xml:space="preserve">   במילת השאלה </w:t>
            </w:r>
            <w:r w:rsidRPr="000A1D07">
              <w:rPr>
                <w:rFonts w:ascii="David" w:hAnsi="David"/>
                <w:b/>
                <w:bCs/>
                <w:rtl/>
              </w:rPr>
              <w:t>אילו</w:t>
            </w:r>
            <w:r w:rsidRPr="00A52C5F">
              <w:rPr>
                <w:rFonts w:ascii="David" w:hAnsi="David"/>
                <w:rtl/>
              </w:rPr>
              <w:t xml:space="preserve"> (צירוף, אֵי-אֵלּוּ), להבדיל ממילת הרמז לרבים  </w:t>
            </w:r>
          </w:p>
          <w:p w14:paraId="2E795A4C" w14:textId="77777777" w:rsidR="00401E81" w:rsidRPr="00A52C5F" w:rsidRDefault="00401E81" w:rsidP="007A2FEB">
            <w:pPr>
              <w:rPr>
                <w:rFonts w:ascii="David" w:hAnsi="David"/>
                <w:rtl/>
              </w:rPr>
            </w:pPr>
            <w:r w:rsidRPr="00A52C5F">
              <w:rPr>
                <w:rFonts w:ascii="David" w:hAnsi="David"/>
                <w:rtl/>
              </w:rPr>
              <w:t xml:space="preserve">   </w:t>
            </w:r>
            <w:r w:rsidRPr="00857BAD">
              <w:rPr>
                <w:rFonts w:ascii="David" w:hAnsi="David"/>
                <w:b/>
                <w:bCs/>
                <w:rtl/>
              </w:rPr>
              <w:t>אלו</w:t>
            </w:r>
            <w:r w:rsidRPr="00A52C5F">
              <w:rPr>
                <w:rFonts w:ascii="David" w:hAnsi="David"/>
                <w:rtl/>
              </w:rPr>
              <w:t xml:space="preserve"> [אֵלּוּ].</w:t>
            </w:r>
          </w:p>
          <w:p w14:paraId="0089DD2C" w14:textId="77777777" w:rsidR="00401E81" w:rsidRPr="00060BCA" w:rsidRDefault="00401E81" w:rsidP="007A2FEB">
            <w:pPr>
              <w:tabs>
                <w:tab w:val="left" w:pos="2280"/>
              </w:tabs>
              <w:rPr>
                <w:rFonts w:ascii="David" w:hAnsi="David"/>
                <w:b/>
                <w:bCs/>
                <w:rtl/>
              </w:rPr>
            </w:pPr>
            <w:r w:rsidRPr="00A52C5F">
              <w:rPr>
                <w:rFonts w:ascii="David" w:hAnsi="David"/>
                <w:rtl/>
              </w:rPr>
              <w:t xml:space="preserve">- בתנועת </w:t>
            </w:r>
            <w:r w:rsidRPr="00A52C5F">
              <w:rPr>
                <w:rFonts w:ascii="David" w:hAnsi="David"/>
              </w:rPr>
              <w:t>e</w:t>
            </w:r>
            <w:r w:rsidRPr="00A52C5F">
              <w:rPr>
                <w:rFonts w:ascii="David" w:hAnsi="David"/>
                <w:rtl/>
              </w:rPr>
              <w:t xml:space="preserve"> המנוקדת בסגול במשקל השמות: </w:t>
            </w:r>
            <w:r w:rsidRPr="00060BCA">
              <w:rPr>
                <w:rFonts w:ascii="David" w:hAnsi="David"/>
                <w:b/>
                <w:bCs/>
                <w:rtl/>
              </w:rPr>
              <w:t xml:space="preserve">היכר, היצע, היקש, הישג, </w:t>
            </w:r>
          </w:p>
          <w:p w14:paraId="43F68001" w14:textId="77777777" w:rsidR="00401E81" w:rsidRPr="00A52C5F" w:rsidRDefault="00401E81" w:rsidP="007A2FEB">
            <w:pPr>
              <w:tabs>
                <w:tab w:val="left" w:pos="2280"/>
              </w:tabs>
              <w:rPr>
                <w:rFonts w:ascii="David" w:hAnsi="David"/>
                <w:rtl/>
              </w:rPr>
            </w:pPr>
            <w:r w:rsidRPr="00060BCA">
              <w:rPr>
                <w:rFonts w:ascii="David" w:hAnsi="David"/>
                <w:b/>
                <w:bCs/>
                <w:rtl/>
              </w:rPr>
              <w:t xml:space="preserve">   היתר </w:t>
            </w:r>
            <w:r w:rsidRPr="00A52C5F">
              <w:rPr>
                <w:rFonts w:ascii="David" w:hAnsi="David"/>
                <w:rtl/>
              </w:rPr>
              <w:t xml:space="preserve">(וגם בשמות אלו בתוספת סופית, כגון </w:t>
            </w:r>
            <w:r w:rsidRPr="00060BCA">
              <w:rPr>
                <w:rFonts w:ascii="David" w:hAnsi="David"/>
                <w:b/>
                <w:bCs/>
                <w:rtl/>
              </w:rPr>
              <w:t>היכרות</w:t>
            </w:r>
            <w:r w:rsidRPr="00A52C5F">
              <w:rPr>
                <w:rFonts w:ascii="David" w:hAnsi="David"/>
                <w:rtl/>
              </w:rPr>
              <w:t>).</w:t>
            </w:r>
          </w:p>
          <w:p w14:paraId="629987D8" w14:textId="77777777" w:rsidR="00401E81" w:rsidRPr="00060BCA" w:rsidRDefault="00401E81" w:rsidP="007A2FEB">
            <w:pPr>
              <w:tabs>
                <w:tab w:val="left" w:pos="2280"/>
              </w:tabs>
              <w:rPr>
                <w:rFonts w:ascii="David" w:hAnsi="David"/>
                <w:b/>
                <w:bCs/>
                <w:rtl/>
              </w:rPr>
            </w:pPr>
            <w:r w:rsidRPr="00A52C5F">
              <w:rPr>
                <w:rFonts w:ascii="David" w:hAnsi="David"/>
                <w:rtl/>
              </w:rPr>
              <w:t xml:space="preserve">- במילים </w:t>
            </w:r>
            <w:r>
              <w:rPr>
                <w:rFonts w:ascii="David" w:hAnsi="David" w:hint="cs"/>
                <w:rtl/>
              </w:rPr>
              <w:t>האלה</w:t>
            </w:r>
            <w:r w:rsidRPr="00A52C5F">
              <w:rPr>
                <w:rFonts w:ascii="David" w:hAnsi="David"/>
                <w:rtl/>
              </w:rPr>
              <w:t xml:space="preserve">: </w:t>
            </w:r>
            <w:r w:rsidRPr="00060BCA">
              <w:rPr>
                <w:rFonts w:ascii="David" w:hAnsi="David" w:hint="cs"/>
                <w:b/>
                <w:bCs/>
                <w:rtl/>
              </w:rPr>
              <w:t xml:space="preserve">עינב, שיכר, שיער; בריכה, ברירה, עבירה; פירות, </w:t>
            </w:r>
          </w:p>
          <w:p w14:paraId="36FD5AD6" w14:textId="77777777" w:rsidR="00401E81" w:rsidRDefault="00401E81" w:rsidP="007A2FEB">
            <w:pPr>
              <w:tabs>
                <w:tab w:val="left" w:pos="2280"/>
              </w:tabs>
              <w:rPr>
                <w:rFonts w:ascii="David" w:hAnsi="David"/>
                <w:rtl/>
              </w:rPr>
            </w:pPr>
            <w:r w:rsidRPr="00060BCA">
              <w:rPr>
                <w:rFonts w:ascii="David" w:hAnsi="David" w:hint="cs"/>
                <w:b/>
                <w:bCs/>
                <w:rtl/>
              </w:rPr>
              <w:t xml:space="preserve">   ליצן; לעיל, מלעיל, גרידא</w:t>
            </w:r>
            <w:r>
              <w:rPr>
                <w:rFonts w:ascii="David" w:hAnsi="David" w:hint="cs"/>
                <w:rtl/>
              </w:rPr>
              <w:t>.</w:t>
            </w:r>
          </w:p>
          <w:p w14:paraId="309296C4" w14:textId="77777777" w:rsidR="00401E81" w:rsidRDefault="00401E81" w:rsidP="007A2FEB">
            <w:pPr>
              <w:tabs>
                <w:tab w:val="left" w:pos="2280"/>
              </w:tabs>
              <w:rPr>
                <w:rFonts w:ascii="David" w:hAnsi="David"/>
                <w:rtl/>
              </w:rPr>
            </w:pPr>
            <w:r>
              <w:rPr>
                <w:rFonts w:ascii="David" w:hAnsi="David" w:hint="cs"/>
                <w:rtl/>
              </w:rPr>
              <w:t xml:space="preserve">- בצורות נפעל עתיד מדבר, כגון </w:t>
            </w:r>
            <w:r w:rsidRPr="00422C89">
              <w:rPr>
                <w:rFonts w:ascii="David" w:hAnsi="David" w:hint="cs"/>
                <w:b/>
                <w:bCs/>
                <w:rtl/>
              </w:rPr>
              <w:t>אישמר, אימנע, איאלץ</w:t>
            </w:r>
            <w:r>
              <w:rPr>
                <w:rFonts w:ascii="David" w:hAnsi="David" w:hint="cs"/>
                <w:rtl/>
              </w:rPr>
              <w:t>.</w:t>
            </w:r>
          </w:p>
          <w:p w14:paraId="02AE9A93" w14:textId="77777777" w:rsidR="00401E81" w:rsidRPr="006A1E51" w:rsidRDefault="00401E81" w:rsidP="007A2FEB">
            <w:pPr>
              <w:tabs>
                <w:tab w:val="left" w:pos="2280"/>
              </w:tabs>
              <w:rPr>
                <w:rFonts w:ascii="David" w:hAnsi="David"/>
                <w:sz w:val="8"/>
                <w:szCs w:val="8"/>
                <w:rtl/>
              </w:rPr>
            </w:pPr>
          </w:p>
        </w:tc>
      </w:tr>
      <w:tr w:rsidR="00401E81" w:rsidRPr="00610DDD" w14:paraId="337B44BF" w14:textId="77777777" w:rsidTr="007A2FEB">
        <w:tc>
          <w:tcPr>
            <w:tcW w:w="2079" w:type="dxa"/>
            <w:gridSpan w:val="2"/>
            <w:tcBorders>
              <w:top w:val="single" w:sz="4" w:space="0" w:color="auto"/>
            </w:tcBorders>
          </w:tcPr>
          <w:p w14:paraId="05D53511" w14:textId="77777777" w:rsidR="00401E81" w:rsidRPr="000E35E4" w:rsidRDefault="00401E81" w:rsidP="007A2FEB">
            <w:pPr>
              <w:rPr>
                <w:b/>
                <w:bCs/>
                <w:sz w:val="8"/>
                <w:szCs w:val="8"/>
                <w:rtl/>
              </w:rPr>
            </w:pPr>
          </w:p>
          <w:p w14:paraId="5F6170C4" w14:textId="77777777" w:rsidR="00401E81" w:rsidRPr="00EE30E2" w:rsidRDefault="00401E81" w:rsidP="007A2FEB">
            <w:pPr>
              <w:rPr>
                <w:b/>
                <w:bCs/>
                <w:rtl/>
              </w:rPr>
            </w:pPr>
            <w:r w:rsidRPr="00EE30E2">
              <w:rPr>
                <w:b/>
                <w:bCs/>
                <w:rtl/>
              </w:rPr>
              <w:t>הווי"ו המציינת עיצור</w:t>
            </w:r>
          </w:p>
        </w:tc>
        <w:tc>
          <w:tcPr>
            <w:tcW w:w="6449" w:type="dxa"/>
            <w:gridSpan w:val="2"/>
            <w:tcBorders>
              <w:top w:val="single" w:sz="4" w:space="0" w:color="auto"/>
            </w:tcBorders>
          </w:tcPr>
          <w:p w14:paraId="382FF3C2" w14:textId="77777777" w:rsidR="00401E81" w:rsidRPr="000E35E4" w:rsidRDefault="00401E81" w:rsidP="007A2FEB">
            <w:pPr>
              <w:pStyle w:val="a8"/>
              <w:spacing w:line="240" w:lineRule="auto"/>
              <w:rPr>
                <w:b w:val="0"/>
                <w:bCs w:val="0"/>
                <w:sz w:val="8"/>
                <w:szCs w:val="8"/>
                <w:rtl/>
              </w:rPr>
            </w:pPr>
          </w:p>
          <w:p w14:paraId="22A72A2D" w14:textId="77777777" w:rsidR="00401E81" w:rsidRPr="00610DDD" w:rsidRDefault="00401E81" w:rsidP="007A2FEB">
            <w:pPr>
              <w:pStyle w:val="a8"/>
              <w:rPr>
                <w:b w:val="0"/>
                <w:bCs w:val="0"/>
                <w:rtl/>
              </w:rPr>
            </w:pPr>
            <w:r w:rsidRPr="00610DDD">
              <w:rPr>
                <w:b w:val="0"/>
                <w:bCs w:val="0"/>
                <w:rtl/>
              </w:rPr>
              <w:t xml:space="preserve">נכתבת בשתי </w:t>
            </w:r>
            <w:r w:rsidRPr="00FC6097">
              <w:rPr>
                <w:b w:val="0"/>
                <w:bCs w:val="0"/>
                <w:rtl/>
              </w:rPr>
              <w:t xml:space="preserve">וי"וים </w:t>
            </w:r>
            <w:r w:rsidRPr="00610DDD">
              <w:rPr>
                <w:b w:val="0"/>
                <w:bCs w:val="0"/>
                <w:rtl/>
              </w:rPr>
              <w:t xml:space="preserve">באמצע המילה, כגון </w:t>
            </w:r>
            <w:r w:rsidRPr="004A341E">
              <w:rPr>
                <w:rtl/>
              </w:rPr>
              <w:t>הוועד, זווית, עכשווי, תקווה, תקוות</w:t>
            </w:r>
            <w:r w:rsidRPr="00610DDD">
              <w:rPr>
                <w:b w:val="0"/>
                <w:bCs w:val="0"/>
                <w:rtl/>
              </w:rPr>
              <w:t xml:space="preserve"> [תִּקְוַת];</w:t>
            </w:r>
          </w:p>
          <w:p w14:paraId="0209CBE1" w14:textId="77777777" w:rsidR="00401E81" w:rsidRDefault="00401E81" w:rsidP="007A2FEB">
            <w:pPr>
              <w:pStyle w:val="a8"/>
              <w:rPr>
                <w:b w:val="0"/>
                <w:bCs w:val="0"/>
                <w:rtl/>
              </w:rPr>
            </w:pPr>
            <w:r w:rsidRPr="00610DDD">
              <w:rPr>
                <w:b w:val="0"/>
                <w:bCs w:val="0"/>
                <w:rtl/>
              </w:rPr>
              <w:t xml:space="preserve">נכתבת בווי"ו אחת בתחילת המילה ובסופה, כגון </w:t>
            </w:r>
            <w:r w:rsidRPr="004A341E">
              <w:rPr>
                <w:rtl/>
              </w:rPr>
              <w:t>ועד, יחדיו, סתיו, עכשיו, קו</w:t>
            </w:r>
            <w:r w:rsidRPr="00610DDD">
              <w:rPr>
                <w:rFonts w:hint="cs"/>
                <w:b w:val="0"/>
                <w:bCs w:val="0"/>
                <w:rtl/>
              </w:rPr>
              <w:t>.</w:t>
            </w:r>
          </w:p>
          <w:p w14:paraId="4CDF2DCF" w14:textId="77777777" w:rsidR="00401E81" w:rsidRPr="009F56B9" w:rsidRDefault="00401E81" w:rsidP="007A2FEB">
            <w:pPr>
              <w:pStyle w:val="a8"/>
              <w:spacing w:line="240" w:lineRule="auto"/>
              <w:rPr>
                <w:b w:val="0"/>
                <w:bCs w:val="0"/>
                <w:sz w:val="6"/>
                <w:szCs w:val="6"/>
                <w:rtl/>
              </w:rPr>
            </w:pPr>
          </w:p>
          <w:p w14:paraId="28ED4B73" w14:textId="77777777" w:rsidR="00401E81" w:rsidRPr="00001147" w:rsidRDefault="00401E81" w:rsidP="007A2FEB">
            <w:pPr>
              <w:pStyle w:val="ae"/>
              <w:rPr>
                <w:b/>
                <w:bCs/>
                <w:i/>
                <w:iCs/>
                <w:u w:val="single"/>
                <w:rtl/>
              </w:rPr>
            </w:pPr>
            <w:r w:rsidRPr="00001147">
              <w:rPr>
                <w:b/>
                <w:bCs/>
                <w:u w:val="single"/>
                <w:rtl/>
              </w:rPr>
              <w:t>הערה</w:t>
            </w:r>
          </w:p>
          <w:p w14:paraId="32743ED0" w14:textId="77777777" w:rsidR="00401E81" w:rsidRPr="00610DDD" w:rsidRDefault="00401E81" w:rsidP="007A2FEB">
            <w:pPr>
              <w:tabs>
                <w:tab w:val="left" w:pos="2160"/>
              </w:tabs>
              <w:spacing w:line="240" w:lineRule="atLeast"/>
              <w:jc w:val="both"/>
              <w:rPr>
                <w:rtl/>
              </w:rPr>
            </w:pPr>
            <w:r w:rsidRPr="00610DDD">
              <w:rPr>
                <w:rtl/>
              </w:rPr>
              <w:t>אין כופלים את הווי"ו לשם ציון העיצור בסמיכות לווי"ו אחרת,</w:t>
            </w:r>
            <w:r w:rsidRPr="00610DDD">
              <w:t xml:space="preserve"> </w:t>
            </w:r>
            <w:r w:rsidRPr="00610DDD">
              <w:rPr>
                <w:rtl/>
              </w:rPr>
              <w:t xml:space="preserve">כגון </w:t>
            </w:r>
            <w:r w:rsidRPr="004A341E">
              <w:rPr>
                <w:b/>
                <w:bCs/>
                <w:rtl/>
              </w:rPr>
              <w:t>ווילון</w:t>
            </w:r>
            <w:r w:rsidRPr="00610DDD">
              <w:rPr>
                <w:rtl/>
              </w:rPr>
              <w:t xml:space="preserve"> [וּוִילון], </w:t>
            </w:r>
            <w:r w:rsidRPr="004A341E">
              <w:rPr>
                <w:b/>
                <w:bCs/>
                <w:rtl/>
              </w:rPr>
              <w:t>מכוון</w:t>
            </w:r>
            <w:r w:rsidRPr="00610DDD">
              <w:rPr>
                <w:rtl/>
              </w:rPr>
              <w:t xml:space="preserve"> [מְכֻוָּן]</w:t>
            </w:r>
            <w:r w:rsidRPr="00610DDD">
              <w:rPr>
                <w:rFonts w:hint="cs"/>
                <w:rtl/>
              </w:rPr>
              <w:t>.</w:t>
            </w:r>
          </w:p>
          <w:p w14:paraId="309A88B5" w14:textId="77777777" w:rsidR="00401E81" w:rsidRPr="006A1E51" w:rsidRDefault="00401E81" w:rsidP="007A2FEB">
            <w:pPr>
              <w:rPr>
                <w:sz w:val="8"/>
                <w:szCs w:val="8"/>
                <w:rtl/>
              </w:rPr>
            </w:pPr>
          </w:p>
        </w:tc>
      </w:tr>
      <w:tr w:rsidR="00401E81" w:rsidRPr="00610DDD" w14:paraId="1F8CA2D6" w14:textId="77777777" w:rsidTr="007A2FEB">
        <w:tc>
          <w:tcPr>
            <w:tcW w:w="2079" w:type="dxa"/>
            <w:gridSpan w:val="2"/>
          </w:tcPr>
          <w:p w14:paraId="1B0927AF" w14:textId="77777777" w:rsidR="00401E81" w:rsidRPr="004C3030" w:rsidRDefault="00401E81" w:rsidP="007A2FEB">
            <w:pPr>
              <w:rPr>
                <w:b/>
                <w:bCs/>
                <w:sz w:val="8"/>
                <w:szCs w:val="8"/>
                <w:rtl/>
              </w:rPr>
            </w:pPr>
          </w:p>
          <w:p w14:paraId="49442550" w14:textId="77777777" w:rsidR="00401E81" w:rsidRPr="00EE30E2" w:rsidRDefault="00401E81" w:rsidP="007A2FEB">
            <w:pPr>
              <w:rPr>
                <w:b/>
                <w:bCs/>
                <w:rtl/>
              </w:rPr>
            </w:pPr>
            <w:r w:rsidRPr="00EE30E2">
              <w:rPr>
                <w:b/>
                <w:bCs/>
                <w:rtl/>
              </w:rPr>
              <w:t>היו"ד המציינת עיצור</w:t>
            </w:r>
          </w:p>
        </w:tc>
        <w:tc>
          <w:tcPr>
            <w:tcW w:w="6449" w:type="dxa"/>
            <w:gridSpan w:val="2"/>
          </w:tcPr>
          <w:p w14:paraId="56584581" w14:textId="77777777" w:rsidR="00401E81" w:rsidRPr="004C3030" w:rsidRDefault="00401E81" w:rsidP="007A2FEB">
            <w:pPr>
              <w:pStyle w:val="21"/>
              <w:spacing w:line="240" w:lineRule="auto"/>
              <w:jc w:val="left"/>
              <w:rPr>
                <w:bCs w:val="0"/>
                <w:sz w:val="8"/>
                <w:szCs w:val="8"/>
                <w:rtl/>
              </w:rPr>
            </w:pPr>
          </w:p>
          <w:p w14:paraId="136F3EBB" w14:textId="77777777" w:rsidR="00401E81" w:rsidRDefault="00401E81" w:rsidP="007A2FEB">
            <w:pPr>
              <w:pStyle w:val="21"/>
              <w:jc w:val="left"/>
              <w:rPr>
                <w:bCs w:val="0"/>
                <w:rtl/>
              </w:rPr>
            </w:pPr>
            <w:r w:rsidRPr="00610DDD">
              <w:rPr>
                <w:bCs w:val="0"/>
                <w:rtl/>
              </w:rPr>
              <w:t xml:space="preserve">נכתבת ביו"ד כפולה </w:t>
            </w:r>
            <w:r w:rsidRPr="00974102">
              <w:rPr>
                <w:b/>
                <w:rtl/>
              </w:rPr>
              <w:t>באמצע המילה</w:t>
            </w:r>
            <w:r w:rsidRPr="00610DDD">
              <w:rPr>
                <w:bCs w:val="0"/>
                <w:rtl/>
              </w:rPr>
              <w:t>, כגון</w:t>
            </w:r>
            <w:r>
              <w:rPr>
                <w:bCs w:val="0"/>
                <w:rtl/>
              </w:rPr>
              <w:t xml:space="preserve"> </w:t>
            </w:r>
            <w:r w:rsidRPr="004A341E">
              <w:rPr>
                <w:b/>
                <w:rtl/>
              </w:rPr>
              <w:t>בניין, התיישבות, התחייבות,</w:t>
            </w:r>
            <w:r w:rsidRPr="004A341E">
              <w:rPr>
                <w:rFonts w:hint="cs"/>
                <w:b/>
                <w:rtl/>
              </w:rPr>
              <w:t xml:space="preserve"> </w:t>
            </w:r>
            <w:r w:rsidRPr="004A341E">
              <w:rPr>
                <w:b/>
                <w:rtl/>
              </w:rPr>
              <w:t>מספריים</w:t>
            </w:r>
            <w:r w:rsidRPr="00610DDD">
              <w:rPr>
                <w:bCs w:val="0"/>
                <w:rtl/>
              </w:rPr>
              <w:t xml:space="preserve"> [מִסְפָּרַיִם], </w:t>
            </w:r>
            <w:r w:rsidRPr="004A341E">
              <w:rPr>
                <w:b/>
                <w:rtl/>
              </w:rPr>
              <w:t>ספרייך</w:t>
            </w:r>
            <w:r w:rsidRPr="00610DDD">
              <w:rPr>
                <w:bCs w:val="0"/>
                <w:rtl/>
              </w:rPr>
              <w:t xml:space="preserve"> [סְפָרַיִךְ], </w:t>
            </w:r>
            <w:r w:rsidRPr="004A341E">
              <w:rPr>
                <w:b/>
                <w:rtl/>
              </w:rPr>
              <w:t>צייר, קיימת</w:t>
            </w:r>
            <w:r w:rsidRPr="004A341E">
              <w:rPr>
                <w:rFonts w:hint="cs"/>
                <w:b/>
                <w:rtl/>
              </w:rPr>
              <w:t>, שמיים</w:t>
            </w:r>
            <w:r>
              <w:rPr>
                <w:rFonts w:hint="cs"/>
                <w:bCs w:val="0"/>
                <w:rtl/>
              </w:rPr>
              <w:t xml:space="preserve"> [</w:t>
            </w:r>
            <w:r w:rsidRPr="005B039A">
              <w:rPr>
                <w:bCs w:val="0"/>
                <w:rtl/>
              </w:rPr>
              <w:t>שָׁמַיִם</w:t>
            </w:r>
            <w:r>
              <w:rPr>
                <w:rFonts w:hint="cs"/>
                <w:bCs w:val="0"/>
                <w:rtl/>
              </w:rPr>
              <w:t>].</w:t>
            </w:r>
          </w:p>
          <w:p w14:paraId="2DC64FBF" w14:textId="77777777" w:rsidR="00401E81" w:rsidRDefault="00401E81" w:rsidP="007A2FEB">
            <w:pPr>
              <w:pStyle w:val="21"/>
              <w:jc w:val="left"/>
              <w:rPr>
                <w:bCs w:val="0"/>
                <w:rtl/>
              </w:rPr>
            </w:pPr>
            <w:r w:rsidRPr="00BE2199">
              <w:rPr>
                <w:rFonts w:hint="cs"/>
                <w:b/>
                <w:rtl/>
              </w:rPr>
              <w:t>בסוף מילה</w:t>
            </w:r>
            <w:r>
              <w:rPr>
                <w:rFonts w:hint="cs"/>
                <w:bCs w:val="0"/>
                <w:rtl/>
              </w:rPr>
              <w:t xml:space="preserve"> היו"ד נכפלת רק בשני מקרים:</w:t>
            </w:r>
          </w:p>
          <w:p w14:paraId="2BEE14A0" w14:textId="77777777" w:rsidR="00401E81" w:rsidRDefault="00401E81" w:rsidP="007A2FEB">
            <w:pPr>
              <w:pStyle w:val="21"/>
              <w:jc w:val="left"/>
              <w:rPr>
                <w:bCs w:val="0"/>
                <w:rtl/>
              </w:rPr>
            </w:pPr>
            <w:r>
              <w:rPr>
                <w:rFonts w:hint="cs"/>
                <w:bCs w:val="0"/>
                <w:rtl/>
              </w:rPr>
              <w:t>-</w:t>
            </w:r>
            <w:r w:rsidRPr="00610DDD">
              <w:rPr>
                <w:bCs w:val="0"/>
                <w:rtl/>
              </w:rPr>
              <w:t xml:space="preserve"> </w:t>
            </w:r>
            <w:r w:rsidRPr="00990DED">
              <w:rPr>
                <w:b/>
                <w:rtl/>
              </w:rPr>
              <w:t xml:space="preserve">בסיומת </w:t>
            </w:r>
            <w:r w:rsidRPr="00990DED">
              <w:rPr>
                <w:b/>
              </w:rPr>
              <w:t>ay</w:t>
            </w:r>
            <w:r w:rsidRPr="00990DED">
              <w:rPr>
                <w:b/>
                <w:rtl/>
              </w:rPr>
              <w:t xml:space="preserve"> המציינת </w:t>
            </w:r>
            <w:r w:rsidRPr="00ED555F">
              <w:rPr>
                <w:b/>
                <w:rtl/>
              </w:rPr>
              <w:t>כינוי מדב</w:t>
            </w:r>
            <w:r w:rsidRPr="00ED555F">
              <w:rPr>
                <w:rFonts w:hint="cs"/>
                <w:b/>
                <w:rtl/>
              </w:rPr>
              <w:t>ֵּ</w:t>
            </w:r>
            <w:r w:rsidRPr="00ED555F">
              <w:rPr>
                <w:b/>
                <w:rtl/>
              </w:rPr>
              <w:t>ר</w:t>
            </w:r>
            <w:r w:rsidRPr="00B50F56">
              <w:rPr>
                <w:bCs w:val="0"/>
                <w:rtl/>
              </w:rPr>
              <w:t xml:space="preserve">, </w:t>
            </w:r>
            <w:r>
              <w:rPr>
                <w:rFonts w:hint="cs"/>
                <w:bCs w:val="0"/>
                <w:rtl/>
              </w:rPr>
              <w:t xml:space="preserve">כגון </w:t>
            </w:r>
            <w:r w:rsidRPr="00BE1656">
              <w:rPr>
                <w:b/>
                <w:rtl/>
              </w:rPr>
              <w:t>ילדיי</w:t>
            </w:r>
            <w:r w:rsidRPr="00610DDD">
              <w:rPr>
                <w:bCs w:val="0"/>
                <w:rtl/>
              </w:rPr>
              <w:t xml:space="preserve"> [יְלָדַי], </w:t>
            </w:r>
            <w:r w:rsidRPr="00BE1656">
              <w:rPr>
                <w:b/>
                <w:rtl/>
              </w:rPr>
              <w:t>עליי</w:t>
            </w:r>
            <w:r w:rsidRPr="00610DDD">
              <w:rPr>
                <w:bCs w:val="0"/>
                <w:rtl/>
              </w:rPr>
              <w:t xml:space="preserve"> [עָלַי]</w:t>
            </w:r>
            <w:r w:rsidRPr="00610DDD">
              <w:rPr>
                <w:rFonts w:hint="cs"/>
                <w:bCs w:val="0"/>
                <w:rtl/>
              </w:rPr>
              <w:t>.</w:t>
            </w:r>
            <w:r w:rsidRPr="00610DDD">
              <w:rPr>
                <w:bCs w:val="0"/>
                <w:rtl/>
              </w:rPr>
              <w:t xml:space="preserve"> </w:t>
            </w:r>
          </w:p>
          <w:p w14:paraId="679A077A" w14:textId="77777777" w:rsidR="00401E81" w:rsidRDefault="00401E81" w:rsidP="007A2FEB">
            <w:pPr>
              <w:pStyle w:val="21"/>
              <w:jc w:val="left"/>
              <w:rPr>
                <w:bCs w:val="0"/>
                <w:rtl/>
              </w:rPr>
            </w:pPr>
            <w:r>
              <w:rPr>
                <w:rFonts w:hint="cs"/>
                <w:bCs w:val="0"/>
                <w:rtl/>
              </w:rPr>
              <w:t xml:space="preserve">- </w:t>
            </w:r>
            <w:r w:rsidRPr="00ED555F">
              <w:rPr>
                <w:rFonts w:hint="cs"/>
                <w:b/>
                <w:rtl/>
              </w:rPr>
              <w:t>במילים לועזיות</w:t>
            </w:r>
            <w:r>
              <w:rPr>
                <w:rFonts w:hint="cs"/>
                <w:bCs w:val="0"/>
                <w:rtl/>
              </w:rPr>
              <w:t xml:space="preserve"> </w:t>
            </w:r>
            <w:r w:rsidRPr="001B010D">
              <w:rPr>
                <w:rFonts w:hint="cs"/>
                <w:b/>
                <w:rtl/>
              </w:rPr>
              <w:t xml:space="preserve">שבסופן </w:t>
            </w:r>
            <w:r w:rsidRPr="001B010D">
              <w:rPr>
                <w:b/>
              </w:rPr>
              <w:t>ay</w:t>
            </w:r>
            <w:r w:rsidRPr="001B010D">
              <w:rPr>
                <w:rFonts w:hint="cs"/>
                <w:b/>
                <w:rtl/>
              </w:rPr>
              <w:t xml:space="preserve"> או </w:t>
            </w:r>
            <w:r w:rsidRPr="001B010D">
              <w:rPr>
                <w:b/>
              </w:rPr>
              <w:t>ey</w:t>
            </w:r>
            <w:r>
              <w:rPr>
                <w:rFonts w:hint="cs"/>
                <w:bCs w:val="0"/>
                <w:rtl/>
              </w:rPr>
              <w:t xml:space="preserve">, אם אין אם קריאה לפני היו"ד, כגון  </w:t>
            </w:r>
          </w:p>
          <w:p w14:paraId="1B1DCCDB" w14:textId="77777777" w:rsidR="00401E81" w:rsidRPr="00610DDD" w:rsidRDefault="00401E81" w:rsidP="007A2FEB">
            <w:pPr>
              <w:pStyle w:val="21"/>
              <w:jc w:val="left"/>
              <w:rPr>
                <w:bCs w:val="0"/>
                <w:rtl/>
              </w:rPr>
            </w:pPr>
            <w:r>
              <w:rPr>
                <w:rFonts w:hint="cs"/>
                <w:bCs w:val="0"/>
                <w:rtl/>
              </w:rPr>
              <w:t xml:space="preserve">  </w:t>
            </w:r>
            <w:r w:rsidRPr="00BE1656">
              <w:rPr>
                <w:rFonts w:hint="cs"/>
                <w:b/>
                <w:rtl/>
              </w:rPr>
              <w:t xml:space="preserve">היי-טק, </w:t>
            </w:r>
            <w:r w:rsidRPr="00BE1656">
              <w:rPr>
                <w:b/>
                <w:rtl/>
              </w:rPr>
              <w:t>ספּריי</w:t>
            </w:r>
            <w:r w:rsidRPr="00506972">
              <w:rPr>
                <w:bCs w:val="0"/>
                <w:rtl/>
              </w:rPr>
              <w:t xml:space="preserve"> (</w:t>
            </w:r>
            <w:r w:rsidRPr="00506972">
              <w:rPr>
                <w:bCs w:val="0"/>
              </w:rPr>
              <w:t>spray</w:t>
            </w:r>
            <w:r>
              <w:rPr>
                <w:bCs w:val="0"/>
                <w:rtl/>
              </w:rPr>
              <w:t>)</w:t>
            </w:r>
            <w:r w:rsidRPr="00506972">
              <w:rPr>
                <w:bCs w:val="0"/>
                <w:rtl/>
              </w:rPr>
              <w:t>.</w:t>
            </w:r>
          </w:p>
          <w:p w14:paraId="6148B8DC" w14:textId="77777777" w:rsidR="00401E81" w:rsidRPr="00336846" w:rsidRDefault="00401E81" w:rsidP="007A2FEB">
            <w:pPr>
              <w:pStyle w:val="ae"/>
              <w:rPr>
                <w:b/>
                <w:bCs/>
                <w:sz w:val="12"/>
                <w:szCs w:val="12"/>
                <w:u w:val="single"/>
                <w:rtl/>
              </w:rPr>
            </w:pPr>
          </w:p>
          <w:p w14:paraId="3DE8BED1" w14:textId="77777777" w:rsidR="00401E81" w:rsidRPr="00336846" w:rsidRDefault="00401E81" w:rsidP="007A2FEB">
            <w:pPr>
              <w:pStyle w:val="ae"/>
              <w:rPr>
                <w:b/>
                <w:bCs/>
                <w:u w:val="single"/>
                <w:rtl/>
              </w:rPr>
            </w:pPr>
            <w:r w:rsidRPr="00336846">
              <w:rPr>
                <w:rFonts w:hint="cs"/>
                <w:b/>
                <w:bCs/>
                <w:u w:val="single"/>
                <w:rtl/>
              </w:rPr>
              <w:t>אין כופלים את היו"ד</w:t>
            </w:r>
            <w:r w:rsidRPr="00336846">
              <w:rPr>
                <w:b/>
                <w:bCs/>
                <w:u w:val="single"/>
                <w:rtl/>
              </w:rPr>
              <w:t xml:space="preserve"> </w:t>
            </w:r>
          </w:p>
          <w:p w14:paraId="24ED2B2C" w14:textId="77777777" w:rsidR="00401E81" w:rsidRDefault="00401E81" w:rsidP="007A2FEB">
            <w:pPr>
              <w:tabs>
                <w:tab w:val="left" w:pos="2160"/>
              </w:tabs>
              <w:spacing w:line="240" w:lineRule="atLeast"/>
              <w:ind w:left="60"/>
              <w:rPr>
                <w:rtl/>
              </w:rPr>
            </w:pPr>
            <w:r w:rsidRPr="00610DDD">
              <w:rPr>
                <w:rtl/>
              </w:rPr>
              <w:t xml:space="preserve">- בתחילת המילה, כגון </w:t>
            </w:r>
            <w:r w:rsidRPr="002069F0">
              <w:rPr>
                <w:b/>
                <w:bCs/>
                <w:rtl/>
              </w:rPr>
              <w:t>יער</w:t>
            </w:r>
            <w:r w:rsidRPr="002069F0">
              <w:rPr>
                <w:rFonts w:hint="cs"/>
                <w:b/>
                <w:bCs/>
                <w:rtl/>
              </w:rPr>
              <w:t>, יד</w:t>
            </w:r>
            <w:r w:rsidRPr="00610DDD">
              <w:rPr>
                <w:rFonts w:hint="cs"/>
                <w:rtl/>
              </w:rPr>
              <w:t>.</w:t>
            </w:r>
          </w:p>
          <w:p w14:paraId="399E0942" w14:textId="77777777" w:rsidR="00401E81" w:rsidRDefault="00401E81" w:rsidP="007A2FEB">
            <w:pPr>
              <w:tabs>
                <w:tab w:val="left" w:pos="2160"/>
              </w:tabs>
              <w:spacing w:line="240" w:lineRule="atLeast"/>
              <w:ind w:left="60"/>
              <w:jc w:val="both"/>
              <w:rPr>
                <w:rtl/>
              </w:rPr>
            </w:pPr>
            <w:r w:rsidRPr="00610DDD">
              <w:rPr>
                <w:rtl/>
              </w:rPr>
              <w:t xml:space="preserve">- אחרי אותיות השימוש (מש"ה וכל"ב): </w:t>
            </w:r>
            <w:r w:rsidRPr="002069F0">
              <w:rPr>
                <w:b/>
                <w:bCs/>
                <w:rtl/>
              </w:rPr>
              <w:t>מיד</w:t>
            </w:r>
            <w:r>
              <w:rPr>
                <w:rFonts w:hint="cs"/>
                <w:rtl/>
              </w:rPr>
              <w:t xml:space="preserve"> (= מן + יד)</w:t>
            </w:r>
            <w:r w:rsidRPr="00610DDD">
              <w:rPr>
                <w:rtl/>
              </w:rPr>
              <w:t xml:space="preserve">, </w:t>
            </w:r>
            <w:r w:rsidRPr="002069F0">
              <w:rPr>
                <w:b/>
                <w:bCs/>
                <w:rtl/>
              </w:rPr>
              <w:t>שיאמר, היום</w:t>
            </w:r>
            <w:r>
              <w:rPr>
                <w:rtl/>
              </w:rPr>
              <w:t xml:space="preserve">, </w:t>
            </w:r>
          </w:p>
          <w:p w14:paraId="7ED5ED62" w14:textId="77777777" w:rsidR="00401E81" w:rsidRPr="00610DDD" w:rsidRDefault="00401E81" w:rsidP="007A2FEB">
            <w:pPr>
              <w:tabs>
                <w:tab w:val="left" w:pos="2160"/>
              </w:tabs>
              <w:spacing w:line="240" w:lineRule="atLeast"/>
              <w:ind w:left="60"/>
              <w:jc w:val="both"/>
              <w:rPr>
                <w:rtl/>
              </w:rPr>
            </w:pPr>
            <w:r>
              <w:rPr>
                <w:rFonts w:hint="cs"/>
                <w:rtl/>
              </w:rPr>
              <w:t xml:space="preserve">  </w:t>
            </w:r>
            <w:r w:rsidRPr="002069F0">
              <w:rPr>
                <w:b/>
                <w:bCs/>
                <w:rtl/>
              </w:rPr>
              <w:t>ויגון, כיום, לינשוף</w:t>
            </w:r>
            <w:r w:rsidRPr="00610DDD">
              <w:rPr>
                <w:rtl/>
              </w:rPr>
              <w:t xml:space="preserve"> [לַיּנְשׁוּף] (אך אחרי למ"ד ב</w:t>
            </w:r>
            <w:r>
              <w:rPr>
                <w:rFonts w:hint="cs"/>
                <w:rtl/>
              </w:rPr>
              <w:t>שם הפועל</w:t>
            </w:r>
            <w:r w:rsidRPr="00610DDD">
              <w:rPr>
                <w:rtl/>
              </w:rPr>
              <w:t xml:space="preserve"> נכתוב שני  </w:t>
            </w:r>
          </w:p>
          <w:p w14:paraId="7000C295" w14:textId="77777777" w:rsidR="00401E81" w:rsidRPr="00610DDD" w:rsidRDefault="00401E81" w:rsidP="007A2FEB">
            <w:pPr>
              <w:tabs>
                <w:tab w:val="left" w:pos="2160"/>
              </w:tabs>
              <w:spacing w:line="240" w:lineRule="atLeast"/>
              <w:ind w:left="60"/>
              <w:jc w:val="both"/>
              <w:rPr>
                <w:rtl/>
              </w:rPr>
            </w:pPr>
            <w:r w:rsidRPr="00610DDD">
              <w:rPr>
                <w:rtl/>
              </w:rPr>
              <w:t xml:space="preserve">  יו"דים: לייצא, לייעל), </w:t>
            </w:r>
            <w:r w:rsidRPr="00527D7F">
              <w:rPr>
                <w:b/>
                <w:bCs/>
                <w:rtl/>
              </w:rPr>
              <w:t>ביגון</w:t>
            </w:r>
            <w:r w:rsidRPr="00610DDD">
              <w:rPr>
                <w:rFonts w:hint="cs"/>
                <w:rtl/>
              </w:rPr>
              <w:t>.</w:t>
            </w:r>
          </w:p>
          <w:p w14:paraId="6835C33D" w14:textId="77777777" w:rsidR="00401E81" w:rsidRDefault="00401E81" w:rsidP="007A2FEB">
            <w:pPr>
              <w:tabs>
                <w:tab w:val="left" w:pos="2160"/>
              </w:tabs>
              <w:spacing w:line="240" w:lineRule="atLeast"/>
              <w:ind w:left="60"/>
              <w:jc w:val="both"/>
              <w:rPr>
                <w:b/>
                <w:bCs/>
                <w:rtl/>
              </w:rPr>
            </w:pPr>
            <w:r w:rsidRPr="00610DDD">
              <w:rPr>
                <w:rtl/>
              </w:rPr>
              <w:t>-</w:t>
            </w:r>
            <w:r w:rsidRPr="00610DDD">
              <w:rPr>
                <w:rFonts w:hint="cs"/>
                <w:rtl/>
              </w:rPr>
              <w:t xml:space="preserve"> </w:t>
            </w:r>
            <w:r w:rsidRPr="00610DDD">
              <w:rPr>
                <w:rtl/>
              </w:rPr>
              <w:t xml:space="preserve">באמצע המילה על יד אם קריאה, כגון </w:t>
            </w:r>
            <w:r w:rsidRPr="001D1B17">
              <w:rPr>
                <w:b/>
                <w:bCs/>
                <w:rtl/>
              </w:rPr>
              <w:t>מצוין, יהיה, סוגיה [סוּגְיָה], קיום</w:t>
            </w:r>
            <w:r>
              <w:rPr>
                <w:rFonts w:hint="cs"/>
                <w:rtl/>
              </w:rPr>
              <w:t>.</w:t>
            </w:r>
            <w:r w:rsidRPr="001D1B17">
              <w:rPr>
                <w:b/>
                <w:bCs/>
                <w:rtl/>
              </w:rPr>
              <w:t xml:space="preserve">         </w:t>
            </w:r>
          </w:p>
          <w:p w14:paraId="718FF7C3" w14:textId="77777777" w:rsidR="00401E81" w:rsidRPr="00610DDD" w:rsidRDefault="00401E81" w:rsidP="007A2FEB">
            <w:pPr>
              <w:pStyle w:val="ae"/>
              <w:rPr>
                <w:rtl/>
              </w:rPr>
            </w:pPr>
            <w:r>
              <w:rPr>
                <w:rtl/>
              </w:rPr>
              <w:t xml:space="preserve">- </w:t>
            </w:r>
            <w:r>
              <w:rPr>
                <w:rFonts w:hint="cs"/>
                <w:rtl/>
              </w:rPr>
              <w:t xml:space="preserve">בסוף מילה שאינה בסיומת </w:t>
            </w:r>
            <w:r w:rsidRPr="00B50F56">
              <w:t xml:space="preserve"> ay</w:t>
            </w:r>
            <w:r w:rsidRPr="00B50F56">
              <w:rPr>
                <w:rtl/>
              </w:rPr>
              <w:t xml:space="preserve">המציינת כינוי </w:t>
            </w:r>
            <w:r w:rsidRPr="00A109F0">
              <w:rPr>
                <w:rtl/>
              </w:rPr>
              <w:t>מדב</w:t>
            </w:r>
            <w:r w:rsidRPr="00A109F0">
              <w:rPr>
                <w:rFonts w:hint="cs"/>
                <w:rtl/>
              </w:rPr>
              <w:t>ֵּ</w:t>
            </w:r>
            <w:r w:rsidRPr="00A109F0">
              <w:rPr>
                <w:rtl/>
              </w:rPr>
              <w:t>ר</w:t>
            </w:r>
            <w:r>
              <w:rPr>
                <w:rFonts w:hint="cs"/>
                <w:rtl/>
              </w:rPr>
              <w:t xml:space="preserve">. למשל: </w:t>
            </w:r>
            <w:r w:rsidRPr="000D2B80">
              <w:rPr>
                <w:b/>
                <w:bCs/>
                <w:rtl/>
              </w:rPr>
              <w:t>אולי, די, הווי</w:t>
            </w:r>
            <w:r w:rsidRPr="000D2B80">
              <w:rPr>
                <w:rFonts w:hint="cs"/>
                <w:b/>
                <w:bCs/>
                <w:rtl/>
              </w:rPr>
              <w:t xml:space="preserve">, </w:t>
            </w:r>
            <w:r w:rsidRPr="000D2B80">
              <w:rPr>
                <w:b/>
                <w:bCs/>
                <w:rtl/>
              </w:rPr>
              <w:t>חי, מתי, שי</w:t>
            </w:r>
            <w:r w:rsidRPr="001D1B17">
              <w:rPr>
                <w:b/>
                <w:bCs/>
                <w:rtl/>
              </w:rPr>
              <w:t>, ודאי, גוי, שינוי</w:t>
            </w:r>
            <w:r w:rsidRPr="00610DDD">
              <w:rPr>
                <w:rFonts w:hint="cs"/>
                <w:rtl/>
              </w:rPr>
              <w:t>.</w:t>
            </w:r>
          </w:p>
          <w:p w14:paraId="3B20F6AA" w14:textId="77777777" w:rsidR="00401E81" w:rsidRPr="00610DDD" w:rsidRDefault="00401E81" w:rsidP="007A2FEB">
            <w:pPr>
              <w:tabs>
                <w:tab w:val="left" w:pos="2400"/>
              </w:tabs>
              <w:spacing w:line="240" w:lineRule="atLeast"/>
              <w:jc w:val="both"/>
              <w:rPr>
                <w:rtl/>
              </w:rPr>
            </w:pPr>
            <w:r w:rsidRPr="00610DDD">
              <w:rPr>
                <w:rtl/>
              </w:rPr>
              <w:t xml:space="preserve">- בשמות במשקל בית, כגון </w:t>
            </w:r>
            <w:r w:rsidRPr="000D2B80">
              <w:rPr>
                <w:b/>
                <w:bCs/>
                <w:rtl/>
              </w:rPr>
              <w:t>זית, ליל, מים</w:t>
            </w:r>
            <w:r w:rsidRPr="00610DDD">
              <w:rPr>
                <w:rtl/>
              </w:rPr>
              <w:t xml:space="preserve"> (גם </w:t>
            </w:r>
            <w:r w:rsidRPr="000D2B80">
              <w:rPr>
                <w:b/>
                <w:bCs/>
                <w:rtl/>
              </w:rPr>
              <w:t>הביתה, לילה</w:t>
            </w:r>
            <w:r w:rsidRPr="00610DDD">
              <w:rPr>
                <w:rtl/>
              </w:rPr>
              <w:t>)</w:t>
            </w:r>
            <w:r w:rsidRPr="00610DDD">
              <w:rPr>
                <w:rFonts w:hint="cs"/>
                <w:rtl/>
              </w:rPr>
              <w:t>.</w:t>
            </w:r>
            <w:r w:rsidRPr="00610DDD">
              <w:rPr>
                <w:rtl/>
              </w:rPr>
              <w:t xml:space="preserve"> </w:t>
            </w:r>
          </w:p>
          <w:p w14:paraId="7AA3B74A" w14:textId="77777777" w:rsidR="00401E81" w:rsidRPr="00610DDD" w:rsidRDefault="00401E81" w:rsidP="007A2FEB">
            <w:pPr>
              <w:tabs>
                <w:tab w:val="left" w:pos="2160"/>
              </w:tabs>
              <w:spacing w:line="240" w:lineRule="atLeast"/>
              <w:jc w:val="both"/>
              <w:rPr>
                <w:rtl/>
              </w:rPr>
            </w:pPr>
            <w:r w:rsidRPr="00610DDD">
              <w:rPr>
                <w:rtl/>
              </w:rPr>
              <w:t xml:space="preserve">- בסמיכות ליו"ד אחרת, כגון </w:t>
            </w:r>
            <w:r w:rsidRPr="00537427">
              <w:rPr>
                <w:b/>
                <w:bCs/>
                <w:rtl/>
              </w:rPr>
              <w:t>ייסד</w:t>
            </w:r>
            <w:r w:rsidRPr="00610DDD">
              <w:rPr>
                <w:rtl/>
              </w:rPr>
              <w:t xml:space="preserve"> [יְיַסֵּד]</w:t>
            </w:r>
            <w:r w:rsidRPr="00610DDD">
              <w:rPr>
                <w:rFonts w:hint="cs"/>
                <w:rtl/>
              </w:rPr>
              <w:t>.</w:t>
            </w:r>
          </w:p>
          <w:p w14:paraId="75BB826C" w14:textId="77777777" w:rsidR="00401E81" w:rsidRPr="00B44E72" w:rsidRDefault="00401E81" w:rsidP="007A2FEB">
            <w:pPr>
              <w:tabs>
                <w:tab w:val="left" w:pos="2160"/>
              </w:tabs>
              <w:jc w:val="both"/>
              <w:rPr>
                <w:sz w:val="8"/>
                <w:szCs w:val="8"/>
                <w:rtl/>
              </w:rPr>
            </w:pPr>
          </w:p>
          <w:p w14:paraId="358762D8" w14:textId="77777777" w:rsidR="00401E81" w:rsidRDefault="00401E81" w:rsidP="007A2FEB">
            <w:pPr>
              <w:tabs>
                <w:tab w:val="left" w:pos="2160"/>
              </w:tabs>
              <w:spacing w:line="240" w:lineRule="atLeast"/>
              <w:jc w:val="both"/>
              <w:rPr>
                <w:rtl/>
              </w:rPr>
            </w:pPr>
            <w:r w:rsidRPr="00EE30E2">
              <w:rPr>
                <w:b/>
                <w:bCs/>
                <w:u w:val="single"/>
                <w:rtl/>
              </w:rPr>
              <w:t>שי</w:t>
            </w:r>
            <w:r w:rsidRPr="00EE30E2">
              <w:rPr>
                <w:rFonts w:hint="cs"/>
                <w:b/>
                <w:bCs/>
                <w:u w:val="single"/>
                <w:rtl/>
              </w:rPr>
              <w:t xml:space="preserve">מו </w:t>
            </w:r>
            <w:r w:rsidRPr="00EE30E2">
              <w:rPr>
                <w:b/>
                <w:bCs/>
                <w:u w:val="single"/>
                <w:rtl/>
              </w:rPr>
              <w:t xml:space="preserve"> לב</w:t>
            </w:r>
            <w:r w:rsidRPr="00181F48">
              <w:rPr>
                <w:b/>
                <w:bCs/>
                <w:rtl/>
              </w:rPr>
              <w:t xml:space="preserve">: </w:t>
            </w:r>
            <w:r w:rsidRPr="00652179">
              <w:rPr>
                <w:b/>
                <w:bCs/>
                <w:rtl/>
              </w:rPr>
              <w:t>יישוב</w:t>
            </w:r>
            <w:r w:rsidRPr="00610DDD">
              <w:rPr>
                <w:rtl/>
              </w:rPr>
              <w:t xml:space="preserve"> – בשתי יו</w:t>
            </w:r>
            <w:r w:rsidRPr="00610DDD">
              <w:rPr>
                <w:rFonts w:hint="cs"/>
                <w:rtl/>
              </w:rPr>
              <w:t>"</w:t>
            </w:r>
            <w:r w:rsidRPr="00610DDD">
              <w:rPr>
                <w:rtl/>
              </w:rPr>
              <w:t>דים</w:t>
            </w:r>
            <w:r w:rsidRPr="00610DDD">
              <w:rPr>
                <w:rFonts w:hint="cs"/>
                <w:rtl/>
              </w:rPr>
              <w:t xml:space="preserve">, </w:t>
            </w:r>
            <w:r w:rsidRPr="00610DDD">
              <w:rPr>
                <w:rtl/>
              </w:rPr>
              <w:t xml:space="preserve">אחת כנגד העיצור, השנייה כנגד תנועת </w:t>
            </w:r>
            <w:r w:rsidRPr="00610DDD">
              <w:t>i</w:t>
            </w:r>
            <w:r w:rsidRPr="00610DDD">
              <w:rPr>
                <w:rtl/>
              </w:rPr>
              <w:t xml:space="preserve">; </w:t>
            </w:r>
            <w:r w:rsidRPr="00610DDD">
              <w:rPr>
                <w:rFonts w:hint="cs"/>
                <w:rtl/>
              </w:rPr>
              <w:t xml:space="preserve">יש להבחין </w:t>
            </w:r>
            <w:r w:rsidRPr="00610DDD">
              <w:rPr>
                <w:rtl/>
              </w:rPr>
              <w:t xml:space="preserve">בין </w:t>
            </w:r>
            <w:r w:rsidRPr="00652179">
              <w:rPr>
                <w:b/>
                <w:bCs/>
                <w:rtl/>
              </w:rPr>
              <w:t>ראיה</w:t>
            </w:r>
            <w:r w:rsidRPr="00610DDD">
              <w:rPr>
                <w:rtl/>
              </w:rPr>
              <w:t xml:space="preserve"> [רְאָיָה] ובין </w:t>
            </w:r>
            <w:r w:rsidRPr="00652179">
              <w:rPr>
                <w:b/>
                <w:bCs/>
                <w:rtl/>
              </w:rPr>
              <w:t>ראייה</w:t>
            </w:r>
            <w:r w:rsidRPr="00610DDD">
              <w:rPr>
                <w:rtl/>
              </w:rPr>
              <w:t xml:space="preserve"> [רְאִיָּה].</w:t>
            </w:r>
          </w:p>
          <w:p w14:paraId="25E7CAD1" w14:textId="77777777" w:rsidR="00401E81" w:rsidRDefault="00401E81" w:rsidP="007A2FEB">
            <w:pPr>
              <w:rPr>
                <w:rtl/>
              </w:rPr>
            </w:pPr>
            <w:r>
              <w:rPr>
                <w:rFonts w:hint="cs"/>
                <w:rtl/>
              </w:rPr>
              <w:t xml:space="preserve">יש להבחין בין תואר הפועל </w:t>
            </w:r>
            <w:r w:rsidRPr="00652179">
              <w:rPr>
                <w:rFonts w:hint="cs"/>
                <w:b/>
                <w:bCs/>
                <w:rtl/>
              </w:rPr>
              <w:t>מייד</w:t>
            </w:r>
            <w:r>
              <w:rPr>
                <w:rFonts w:hint="cs"/>
                <w:rtl/>
              </w:rPr>
              <w:t xml:space="preserve"> והמילה </w:t>
            </w:r>
            <w:r w:rsidRPr="00652179">
              <w:rPr>
                <w:rFonts w:hint="cs"/>
                <w:b/>
                <w:bCs/>
                <w:rtl/>
              </w:rPr>
              <w:t>מיידי</w:t>
            </w:r>
            <w:r>
              <w:rPr>
                <w:rFonts w:hint="cs"/>
                <w:rtl/>
              </w:rPr>
              <w:t xml:space="preserve"> (באופן מיידי) ובין </w:t>
            </w:r>
            <w:r w:rsidRPr="00652179">
              <w:rPr>
                <w:rFonts w:hint="cs"/>
                <w:b/>
                <w:bCs/>
                <w:rtl/>
              </w:rPr>
              <w:t>מיד</w:t>
            </w:r>
            <w:r>
              <w:rPr>
                <w:rFonts w:hint="cs"/>
                <w:rtl/>
              </w:rPr>
              <w:t xml:space="preserve"> (כגון מיד ליד) </w:t>
            </w:r>
            <w:r w:rsidRPr="00652179">
              <w:rPr>
                <w:rFonts w:hint="cs"/>
                <w:b/>
                <w:bCs/>
                <w:rtl/>
              </w:rPr>
              <w:t>ומידי</w:t>
            </w:r>
            <w:r>
              <w:rPr>
                <w:rFonts w:hint="cs"/>
                <w:rtl/>
              </w:rPr>
              <w:t xml:space="preserve"> (מהיד שלי).</w:t>
            </w:r>
          </w:p>
          <w:p w14:paraId="485C7F4E" w14:textId="77777777" w:rsidR="00401E81" w:rsidRPr="00971EED" w:rsidRDefault="00401E81" w:rsidP="007A2FEB">
            <w:pPr>
              <w:rPr>
                <w:sz w:val="8"/>
                <w:szCs w:val="8"/>
                <w:rtl/>
              </w:rPr>
            </w:pPr>
          </w:p>
        </w:tc>
      </w:tr>
      <w:tr w:rsidR="00401E81" w:rsidRPr="00610DDD" w14:paraId="282AD0F0" w14:textId="77777777" w:rsidTr="007A2FEB">
        <w:tc>
          <w:tcPr>
            <w:tcW w:w="2079" w:type="dxa"/>
            <w:gridSpan w:val="2"/>
          </w:tcPr>
          <w:p w14:paraId="714FBADD" w14:textId="77777777" w:rsidR="00401E81" w:rsidRPr="00971EED" w:rsidRDefault="00401E81" w:rsidP="007A2FEB">
            <w:pPr>
              <w:rPr>
                <w:b/>
                <w:bCs/>
                <w:sz w:val="8"/>
                <w:szCs w:val="8"/>
                <w:rtl/>
              </w:rPr>
            </w:pPr>
          </w:p>
          <w:p w14:paraId="1AC0A94C" w14:textId="77777777" w:rsidR="00401E81" w:rsidRPr="00A52C5F" w:rsidRDefault="00401E81" w:rsidP="007A2FEB">
            <w:pPr>
              <w:rPr>
                <w:b/>
                <w:bCs/>
                <w:rtl/>
              </w:rPr>
            </w:pPr>
            <w:r w:rsidRPr="00A52C5F">
              <w:rPr>
                <w:b/>
                <w:bCs/>
                <w:rtl/>
              </w:rPr>
              <w:t>שונות</w:t>
            </w:r>
          </w:p>
        </w:tc>
        <w:tc>
          <w:tcPr>
            <w:tcW w:w="6449" w:type="dxa"/>
            <w:gridSpan w:val="2"/>
          </w:tcPr>
          <w:p w14:paraId="6C2B8992" w14:textId="77777777" w:rsidR="00401E81" w:rsidRPr="00971EED" w:rsidRDefault="00401E81" w:rsidP="007A2FEB">
            <w:pPr>
              <w:tabs>
                <w:tab w:val="left" w:pos="2160"/>
              </w:tabs>
              <w:jc w:val="both"/>
              <w:rPr>
                <w:sz w:val="8"/>
                <w:szCs w:val="8"/>
                <w:rtl/>
              </w:rPr>
            </w:pPr>
          </w:p>
          <w:p w14:paraId="5D499262" w14:textId="77777777" w:rsidR="00401E81" w:rsidRPr="00610DDD" w:rsidRDefault="00401E81" w:rsidP="007A2FEB">
            <w:pPr>
              <w:tabs>
                <w:tab w:val="left" w:pos="2160"/>
              </w:tabs>
              <w:spacing w:line="240" w:lineRule="atLeast"/>
              <w:jc w:val="both"/>
              <w:rPr>
                <w:rtl/>
              </w:rPr>
            </w:pPr>
            <w:r w:rsidRPr="00610DDD">
              <w:rPr>
                <w:rtl/>
              </w:rPr>
              <w:t>- שמות פרטיים אפשר לכ</w:t>
            </w:r>
            <w:r>
              <w:rPr>
                <w:rFonts w:hint="cs"/>
                <w:rtl/>
              </w:rPr>
              <w:t>ו</w:t>
            </w:r>
            <w:r w:rsidRPr="00610DDD">
              <w:rPr>
                <w:rtl/>
              </w:rPr>
              <w:t xml:space="preserve">תבם חסרים, כגון </w:t>
            </w:r>
            <w:r w:rsidRPr="00FD37EB">
              <w:rPr>
                <w:b/>
                <w:bCs/>
                <w:rtl/>
              </w:rPr>
              <w:t>דוד, ירושלים, כהן, שלמה</w:t>
            </w:r>
            <w:r w:rsidRPr="00610DDD">
              <w:rPr>
                <w:rFonts w:hint="cs"/>
                <w:rtl/>
              </w:rPr>
              <w:t>.</w:t>
            </w:r>
          </w:p>
          <w:p w14:paraId="6A81AC9D" w14:textId="77777777" w:rsidR="00401E81" w:rsidRPr="00610DDD" w:rsidRDefault="00401E81" w:rsidP="007A2FEB">
            <w:pPr>
              <w:tabs>
                <w:tab w:val="left" w:pos="2160"/>
              </w:tabs>
              <w:spacing w:line="240" w:lineRule="atLeast"/>
              <w:jc w:val="both"/>
              <w:rPr>
                <w:rtl/>
              </w:rPr>
            </w:pPr>
            <w:r w:rsidRPr="00610DDD">
              <w:rPr>
                <w:rtl/>
              </w:rPr>
              <w:t>- מומלץ לתת ניקוד עזר חלקי במקום שיש חשש לדו-משמעות, לדוגמה</w:t>
            </w:r>
            <w:r w:rsidRPr="00610DDD">
              <w:rPr>
                <w:rFonts w:hint="cs"/>
                <w:rtl/>
              </w:rPr>
              <w:t>:</w:t>
            </w:r>
            <w:r w:rsidRPr="00610DDD">
              <w:rPr>
                <w:rtl/>
              </w:rPr>
              <w:t xml:space="preserve">  </w:t>
            </w:r>
          </w:p>
          <w:p w14:paraId="0BC7FC46" w14:textId="77777777" w:rsidR="00401E81" w:rsidRPr="00610DDD" w:rsidRDefault="00401E81" w:rsidP="007A2FEB">
            <w:pPr>
              <w:tabs>
                <w:tab w:val="left" w:pos="2160"/>
              </w:tabs>
              <w:spacing w:line="240" w:lineRule="atLeast"/>
              <w:jc w:val="both"/>
              <w:rPr>
                <w:rtl/>
              </w:rPr>
            </w:pPr>
            <w:r w:rsidRPr="00610DDD">
              <w:rPr>
                <w:rtl/>
              </w:rPr>
              <w:t xml:space="preserve">  </w:t>
            </w:r>
            <w:r w:rsidRPr="00451AD2">
              <w:rPr>
                <w:b/>
                <w:bCs/>
                <w:rtl/>
              </w:rPr>
              <w:t>מִנהל</w:t>
            </w:r>
            <w:r w:rsidRPr="00610DDD">
              <w:rPr>
                <w:rtl/>
              </w:rPr>
              <w:t xml:space="preserve"> (להבדיל מ"מְנַהֵל"), </w:t>
            </w:r>
            <w:r w:rsidRPr="00451AD2">
              <w:rPr>
                <w:b/>
                <w:bCs/>
                <w:rtl/>
              </w:rPr>
              <w:t>ילדהּ</w:t>
            </w:r>
            <w:r w:rsidRPr="00610DDD">
              <w:rPr>
                <w:rtl/>
              </w:rPr>
              <w:t xml:space="preserve"> (להבדיל מ"יָלְדָה" ומ"יַלְדָּה"), </w:t>
            </w:r>
            <w:r w:rsidRPr="00451AD2">
              <w:rPr>
                <w:b/>
                <w:bCs/>
                <w:rtl/>
              </w:rPr>
              <w:t>מצווֹת</w:t>
            </w:r>
            <w:r w:rsidRPr="00610DDD">
              <w:rPr>
                <w:rtl/>
              </w:rPr>
              <w:t xml:space="preserve">  </w:t>
            </w:r>
          </w:p>
          <w:p w14:paraId="1225B8DD" w14:textId="77777777" w:rsidR="00401E81" w:rsidRDefault="00401E81" w:rsidP="007A2FEB">
            <w:pPr>
              <w:tabs>
                <w:tab w:val="left" w:pos="2160"/>
              </w:tabs>
              <w:spacing w:line="240" w:lineRule="atLeast"/>
              <w:jc w:val="both"/>
              <w:rPr>
                <w:rtl/>
              </w:rPr>
            </w:pPr>
            <w:r w:rsidRPr="00610DDD">
              <w:rPr>
                <w:rtl/>
              </w:rPr>
              <w:t xml:space="preserve">  (להבדיל מ"מצוַות"), </w:t>
            </w:r>
            <w:r w:rsidRPr="00451AD2">
              <w:rPr>
                <w:b/>
                <w:bCs/>
                <w:rtl/>
              </w:rPr>
              <w:t>סַפּר</w:t>
            </w:r>
            <w:r w:rsidRPr="00610DDD">
              <w:rPr>
                <w:rtl/>
              </w:rPr>
              <w:t xml:space="preserve"> (להב</w:t>
            </w:r>
            <w:r>
              <w:rPr>
                <w:rtl/>
              </w:rPr>
              <w:t xml:space="preserve">דיל מ"סֵפֶר"), </w:t>
            </w:r>
            <w:r w:rsidRPr="00451AD2">
              <w:rPr>
                <w:b/>
                <w:bCs/>
                <w:rtl/>
              </w:rPr>
              <w:t>נתנּוּ</w:t>
            </w:r>
            <w:r>
              <w:rPr>
                <w:rtl/>
              </w:rPr>
              <w:t xml:space="preserve"> או </w:t>
            </w:r>
            <w:r w:rsidRPr="00451AD2">
              <w:rPr>
                <w:b/>
                <w:bCs/>
                <w:rtl/>
              </w:rPr>
              <w:t>נתַנו</w:t>
            </w:r>
            <w:r>
              <w:rPr>
                <w:rFonts w:hint="cs"/>
                <w:rtl/>
              </w:rPr>
              <w:t xml:space="preserve"> ([</w:t>
            </w:r>
            <w:r w:rsidRPr="0078590E">
              <w:rPr>
                <w:rtl/>
              </w:rPr>
              <w:t>נָתַנּוּ</w:t>
            </w:r>
            <w:r>
              <w:rPr>
                <w:rFonts w:hint="cs"/>
                <w:rtl/>
              </w:rPr>
              <w:t xml:space="preserve">] </w:t>
            </w:r>
          </w:p>
          <w:p w14:paraId="4C31A8F0" w14:textId="77777777" w:rsidR="00401E81" w:rsidRPr="00610DDD" w:rsidRDefault="00401E81" w:rsidP="007A2FEB">
            <w:pPr>
              <w:tabs>
                <w:tab w:val="left" w:pos="2160"/>
              </w:tabs>
              <w:spacing w:line="240" w:lineRule="atLeast"/>
              <w:jc w:val="both"/>
              <w:rPr>
                <w:rtl/>
              </w:rPr>
            </w:pPr>
            <w:r>
              <w:rPr>
                <w:rFonts w:hint="cs"/>
                <w:rtl/>
              </w:rPr>
              <w:t xml:space="preserve">  </w:t>
            </w:r>
            <w:r>
              <w:rPr>
                <w:rtl/>
              </w:rPr>
              <w:t xml:space="preserve">להבדיל </w:t>
            </w:r>
            <w:r w:rsidRPr="00610DDD">
              <w:rPr>
                <w:rtl/>
              </w:rPr>
              <w:t>מ"נָתְנוּ")</w:t>
            </w:r>
            <w:r w:rsidRPr="00610DDD">
              <w:rPr>
                <w:rFonts w:hint="cs"/>
                <w:rtl/>
              </w:rPr>
              <w:t>.</w:t>
            </w:r>
          </w:p>
        </w:tc>
      </w:tr>
    </w:tbl>
    <w:p w14:paraId="451CA5CC" w14:textId="77777777" w:rsidR="00E20136" w:rsidRPr="0051282A" w:rsidRDefault="00E20136" w:rsidP="00E20136">
      <w:pPr>
        <w:pStyle w:val="ae"/>
        <w:rPr>
          <w:rtl/>
        </w:rPr>
      </w:pPr>
    </w:p>
    <w:p w14:paraId="20D4DB88" w14:textId="6CA9B1F3" w:rsidR="00E20136" w:rsidRDefault="00E20136" w:rsidP="00E20136">
      <w:pPr>
        <w:pStyle w:val="ae"/>
        <w:rPr>
          <w:sz w:val="20"/>
          <w:szCs w:val="20"/>
          <w:rtl/>
        </w:rPr>
      </w:pPr>
      <w:r w:rsidRPr="00EC38B5">
        <w:rPr>
          <w:sz w:val="20"/>
          <w:szCs w:val="20"/>
          <w:rtl/>
        </w:rPr>
        <w:t>דפים אל</w:t>
      </w:r>
      <w:r w:rsidRPr="00EC38B5">
        <w:rPr>
          <w:rFonts w:hint="cs"/>
          <w:sz w:val="20"/>
          <w:szCs w:val="20"/>
          <w:rtl/>
        </w:rPr>
        <w:t>ו</w:t>
      </w:r>
      <w:r w:rsidRPr="00EC38B5">
        <w:rPr>
          <w:sz w:val="20"/>
          <w:szCs w:val="20"/>
          <w:rtl/>
        </w:rPr>
        <w:t xml:space="preserve"> נכתבו על </w:t>
      </w:r>
      <w:r w:rsidRPr="00EC38B5">
        <w:rPr>
          <w:rFonts w:hint="cs"/>
          <w:sz w:val="20"/>
          <w:szCs w:val="20"/>
          <w:rtl/>
        </w:rPr>
        <w:t>יסוד הכללים שב</w:t>
      </w:r>
      <w:r w:rsidRPr="00EC38B5">
        <w:rPr>
          <w:sz w:val="20"/>
          <w:szCs w:val="20"/>
          <w:rtl/>
        </w:rPr>
        <w:t xml:space="preserve">חוברת </w:t>
      </w:r>
      <w:r w:rsidRPr="00EC38B5">
        <w:rPr>
          <w:b/>
          <w:bCs/>
          <w:sz w:val="20"/>
          <w:szCs w:val="20"/>
          <w:rtl/>
        </w:rPr>
        <w:t>החלטות האקדמיה: כללי הכתיב הפיסוק והתעתיק</w:t>
      </w:r>
      <w:r w:rsidRPr="00EC38B5">
        <w:rPr>
          <w:sz w:val="20"/>
          <w:szCs w:val="20"/>
          <w:rtl/>
        </w:rPr>
        <w:t>, האקדמיה ללשון העברית, ירושלים תשע"ח</w:t>
      </w:r>
      <w:r w:rsidRPr="00EC38B5">
        <w:rPr>
          <w:rFonts w:hint="cs"/>
          <w:sz w:val="20"/>
          <w:szCs w:val="20"/>
          <w:rtl/>
        </w:rPr>
        <w:t xml:space="preserve"> (עורכים: רונית גדיש וברק דן)</w:t>
      </w:r>
      <w:r w:rsidRPr="00EC38B5">
        <w:rPr>
          <w:sz w:val="20"/>
          <w:szCs w:val="20"/>
          <w:rtl/>
        </w:rPr>
        <w:t>,</w:t>
      </w:r>
      <w:r>
        <w:rPr>
          <w:rFonts w:hint="cs"/>
          <w:sz w:val="20"/>
          <w:szCs w:val="20"/>
          <w:rtl/>
        </w:rPr>
        <w:t xml:space="preserve"> ו</w:t>
      </w:r>
      <w:r w:rsidRPr="00EC38B5">
        <w:rPr>
          <w:rFonts w:hint="cs"/>
          <w:sz w:val="20"/>
          <w:szCs w:val="20"/>
          <w:rtl/>
        </w:rPr>
        <w:t>על יסוד הכללים שפורסמו ב</w:t>
      </w:r>
      <w:r w:rsidRPr="00EC38B5">
        <w:rPr>
          <w:sz w:val="20"/>
          <w:szCs w:val="20"/>
          <w:rtl/>
        </w:rPr>
        <w:t xml:space="preserve">לשוננו לעם, </w:t>
      </w:r>
      <w:r w:rsidRPr="00EC38B5">
        <w:rPr>
          <w:rFonts w:hint="cs"/>
          <w:sz w:val="20"/>
          <w:szCs w:val="20"/>
          <w:rtl/>
        </w:rPr>
        <w:t xml:space="preserve">מהדורות </w:t>
      </w:r>
      <w:r w:rsidRPr="00EC38B5">
        <w:rPr>
          <w:sz w:val="20"/>
          <w:szCs w:val="20"/>
          <w:rtl/>
        </w:rPr>
        <w:t>תשנ"ד</w:t>
      </w:r>
      <w:r w:rsidRPr="00EC38B5">
        <w:rPr>
          <w:rFonts w:hint="cs"/>
          <w:sz w:val="20"/>
          <w:szCs w:val="20"/>
          <w:rtl/>
        </w:rPr>
        <w:t xml:space="preserve">, </w:t>
      </w:r>
      <w:r w:rsidRPr="00EC38B5">
        <w:rPr>
          <w:sz w:val="20"/>
          <w:szCs w:val="20"/>
          <w:rtl/>
        </w:rPr>
        <w:t>תשנ"ו,</w:t>
      </w:r>
      <w:r w:rsidRPr="00074C53">
        <w:rPr>
          <w:sz w:val="20"/>
          <w:szCs w:val="20"/>
          <w:rtl/>
        </w:rPr>
        <w:t xml:space="preserve"> תשס"ב</w:t>
      </w:r>
      <w:r>
        <w:rPr>
          <w:rFonts w:hint="cs"/>
          <w:sz w:val="20"/>
          <w:szCs w:val="20"/>
          <w:rtl/>
        </w:rPr>
        <w:t>,</w:t>
      </w:r>
      <w:r w:rsidRPr="00074C53">
        <w:rPr>
          <w:rFonts w:hint="cs"/>
          <w:sz w:val="20"/>
          <w:szCs w:val="20"/>
          <w:rtl/>
        </w:rPr>
        <w:t xml:space="preserve"> </w:t>
      </w:r>
    </w:p>
    <w:p w14:paraId="20F6A648" w14:textId="77777777" w:rsidR="00E20136" w:rsidRPr="00EB6154" w:rsidRDefault="00E20136" w:rsidP="00E20136">
      <w:pPr>
        <w:pStyle w:val="ae"/>
        <w:rPr>
          <w:sz w:val="20"/>
          <w:szCs w:val="20"/>
          <w:rtl/>
        </w:rPr>
      </w:pPr>
      <w:r w:rsidRPr="00EB6154">
        <w:rPr>
          <w:rFonts w:hint="cs"/>
          <w:sz w:val="20"/>
          <w:szCs w:val="20"/>
          <w:rtl/>
        </w:rPr>
        <w:t xml:space="preserve">וכן לפי כללי הכתיב החדשים (הכתיב המלא) שבאתר האקדמיה ללשון העברית: </w:t>
      </w:r>
    </w:p>
    <w:p w14:paraId="46E44FD2" w14:textId="647185A4" w:rsidR="00E20136" w:rsidRPr="0051282A" w:rsidRDefault="00DF5DA9" w:rsidP="0051282A">
      <w:pPr>
        <w:tabs>
          <w:tab w:val="left" w:pos="2160"/>
        </w:tabs>
        <w:rPr>
          <w:sz w:val="22"/>
          <w:szCs w:val="22"/>
          <w:rtl/>
        </w:rPr>
      </w:pPr>
      <w:hyperlink r:id="rId27" w:history="1">
        <w:r w:rsidR="00E20136" w:rsidRPr="00E20136">
          <w:rPr>
            <w:rStyle w:val="Hyperlink"/>
            <w:sz w:val="22"/>
            <w:szCs w:val="22"/>
          </w:rPr>
          <w:t>https://hebrew-academy.org.il/topic/hahlatot/missingvocalizationspelling</w:t>
        </w:r>
        <w:r w:rsidR="00E20136" w:rsidRPr="00E20136">
          <w:rPr>
            <w:rStyle w:val="Hyperlink"/>
            <w:sz w:val="22"/>
            <w:szCs w:val="22"/>
            <w:rtl/>
          </w:rPr>
          <w:t>/</w:t>
        </w:r>
      </w:hyperlink>
    </w:p>
    <w:p w14:paraId="3FD70581" w14:textId="77777777" w:rsidR="00E20136" w:rsidRPr="00074C53" w:rsidRDefault="00E20136" w:rsidP="00E20136">
      <w:pPr>
        <w:pStyle w:val="ae"/>
        <w:rPr>
          <w:b/>
          <w:bCs/>
          <w:sz w:val="20"/>
          <w:szCs w:val="20"/>
          <w:rtl/>
        </w:rPr>
      </w:pPr>
      <w:r w:rsidRPr="00074C53">
        <w:rPr>
          <w:sz w:val="20"/>
          <w:szCs w:val="20"/>
          <w:rtl/>
        </w:rPr>
        <w:t>מהדורה ראשונה</w:t>
      </w:r>
      <w:r w:rsidRPr="00074C53">
        <w:rPr>
          <w:rFonts w:hint="cs"/>
          <w:sz w:val="20"/>
          <w:szCs w:val="20"/>
          <w:rtl/>
        </w:rPr>
        <w:t xml:space="preserve"> (ת</w:t>
      </w:r>
      <w:r w:rsidRPr="00074C53">
        <w:rPr>
          <w:sz w:val="20"/>
          <w:szCs w:val="20"/>
          <w:rtl/>
        </w:rPr>
        <w:t>שנ"ה</w:t>
      </w:r>
      <w:r w:rsidRPr="00074C53">
        <w:rPr>
          <w:rFonts w:hint="cs"/>
          <w:sz w:val="20"/>
          <w:szCs w:val="20"/>
          <w:rtl/>
        </w:rPr>
        <w:t>)</w:t>
      </w:r>
      <w:r w:rsidRPr="00074C53">
        <w:rPr>
          <w:sz w:val="20"/>
          <w:szCs w:val="20"/>
          <w:rtl/>
        </w:rPr>
        <w:t xml:space="preserve"> </w:t>
      </w:r>
      <w:r w:rsidRPr="00D246F4">
        <w:rPr>
          <w:rFonts w:hint="cs"/>
          <w:sz w:val="20"/>
          <w:szCs w:val="20"/>
          <w:rtl/>
        </w:rPr>
        <w:t>ביוזמת</w:t>
      </w:r>
      <w:r w:rsidRPr="00074C53">
        <w:rPr>
          <w:rFonts w:hint="cs"/>
          <w:sz w:val="20"/>
          <w:szCs w:val="20"/>
          <w:rtl/>
        </w:rPr>
        <w:t xml:space="preserve"> פרופ' יהודית דישון, דקאן הפקולטה למדעי היהדות, אוניברסיטת בר-אילן. </w:t>
      </w:r>
    </w:p>
    <w:p w14:paraId="36FAF404" w14:textId="77777777" w:rsidR="00E20136" w:rsidRPr="00074C53" w:rsidRDefault="00E20136" w:rsidP="00E20136">
      <w:pPr>
        <w:pStyle w:val="ae"/>
        <w:rPr>
          <w:sz w:val="20"/>
          <w:szCs w:val="20"/>
          <w:rtl/>
        </w:rPr>
      </w:pPr>
      <w:r>
        <w:rPr>
          <w:rFonts w:hint="cs"/>
          <w:sz w:val="20"/>
          <w:szCs w:val="20"/>
          <w:rtl/>
        </w:rPr>
        <w:t>ער</w:t>
      </w:r>
      <w:r w:rsidRPr="00074C53">
        <w:rPr>
          <w:rFonts w:hint="cs"/>
          <w:sz w:val="20"/>
          <w:szCs w:val="20"/>
          <w:rtl/>
        </w:rPr>
        <w:t xml:space="preserve">כה: </w:t>
      </w:r>
      <w:r>
        <w:rPr>
          <w:rFonts w:hint="cs"/>
          <w:sz w:val="20"/>
          <w:szCs w:val="20"/>
          <w:rtl/>
        </w:rPr>
        <w:t xml:space="preserve">ד"ר </w:t>
      </w:r>
      <w:r w:rsidRPr="00074C53">
        <w:rPr>
          <w:rFonts w:hint="cs"/>
          <w:sz w:val="20"/>
          <w:szCs w:val="20"/>
          <w:rtl/>
        </w:rPr>
        <w:t>לובה חרל"פ;</w:t>
      </w:r>
      <w:r w:rsidRPr="00074C53">
        <w:rPr>
          <w:sz w:val="20"/>
          <w:szCs w:val="20"/>
        </w:rPr>
        <w:t xml:space="preserve"> </w:t>
      </w:r>
      <w:r w:rsidRPr="00074C53">
        <w:rPr>
          <w:rFonts w:hint="cs"/>
          <w:sz w:val="20"/>
          <w:szCs w:val="20"/>
          <w:rtl/>
        </w:rPr>
        <w:t>ייעוץ מדעי: ד"ר גבריאל בירנבאום, ד"ר יצחק שלזינגר, ד"ר נוגה אילני, ד"ר סיגל שלמה</w:t>
      </w:r>
    </w:p>
    <w:p w14:paraId="4655CE22" w14:textId="01626332" w:rsidR="00601B70" w:rsidRPr="00A10E70" w:rsidRDefault="00601B70" w:rsidP="00601B70">
      <w:pPr>
        <w:tabs>
          <w:tab w:val="left" w:pos="2160"/>
        </w:tabs>
        <w:rPr>
          <w:sz w:val="22"/>
          <w:szCs w:val="22"/>
          <w:rtl/>
        </w:rPr>
        <w:sectPr w:rsidR="00601B70" w:rsidRPr="00A10E70" w:rsidSect="001130F9">
          <w:headerReference w:type="default" r:id="rId28"/>
          <w:footerReference w:type="default" r:id="rId29"/>
          <w:pgSz w:w="11906" w:h="16838"/>
          <w:pgMar w:top="2268" w:right="1418" w:bottom="1418" w:left="1418" w:header="851" w:footer="170" w:gutter="0"/>
          <w:cols w:space="708"/>
          <w:bidi/>
          <w:rtlGutter/>
          <w:docGrid w:linePitch="360"/>
        </w:sectPr>
      </w:pPr>
    </w:p>
    <w:p w14:paraId="2BA48274" w14:textId="77777777" w:rsidR="00E20136" w:rsidRPr="00DB482E" w:rsidRDefault="00E20136" w:rsidP="00E20136">
      <w:pPr>
        <w:tabs>
          <w:tab w:val="left" w:pos="2400"/>
        </w:tabs>
        <w:jc w:val="center"/>
        <w:rPr>
          <w:bCs/>
          <w:sz w:val="28"/>
          <w:szCs w:val="28"/>
          <w:u w:val="single"/>
          <w:rtl/>
        </w:rPr>
      </w:pPr>
      <w:r w:rsidRPr="00DB482E">
        <w:rPr>
          <w:rFonts w:hint="cs"/>
          <w:bCs/>
          <w:sz w:val="28"/>
          <w:szCs w:val="28"/>
          <w:u w:val="single"/>
          <w:rtl/>
        </w:rPr>
        <w:lastRenderedPageBreak/>
        <w:t>רשימת ניבים וביטויים</w:t>
      </w:r>
    </w:p>
    <w:p w14:paraId="612D7155" w14:textId="77777777" w:rsidR="00E20136" w:rsidRDefault="00E20136" w:rsidP="00E20136">
      <w:pPr>
        <w:tabs>
          <w:tab w:val="left" w:pos="2400"/>
        </w:tabs>
        <w:spacing w:line="360" w:lineRule="auto"/>
        <w:jc w:val="center"/>
        <w:rPr>
          <w:bCs/>
          <w:sz w:val="28"/>
          <w:szCs w:val="28"/>
          <w:rtl/>
        </w:rPr>
      </w:pPr>
    </w:p>
    <w:p w14:paraId="2761B7E0" w14:textId="77777777" w:rsidR="00E20136" w:rsidRDefault="00E20136" w:rsidP="00E20136">
      <w:pPr>
        <w:pStyle w:val="a5"/>
        <w:numPr>
          <w:ilvl w:val="0"/>
          <w:numId w:val="8"/>
        </w:numPr>
        <w:tabs>
          <w:tab w:val="clear" w:pos="4153"/>
          <w:tab w:val="clear" w:pos="8306"/>
          <w:tab w:val="left" w:pos="144"/>
        </w:tabs>
        <w:jc w:val="both"/>
        <w:rPr>
          <w:rtl/>
        </w:rPr>
        <w:sectPr w:rsidR="00E20136" w:rsidSect="001130F9">
          <w:footerReference w:type="even" r:id="rId30"/>
          <w:footerReference w:type="default" r:id="rId31"/>
          <w:type w:val="continuous"/>
          <w:pgSz w:w="11907" w:h="16840"/>
          <w:pgMar w:top="1440" w:right="1584" w:bottom="1440" w:left="1584" w:header="720" w:footer="720" w:gutter="288"/>
          <w:pgNumType w:start="1"/>
          <w:cols w:space="720"/>
          <w:bidi/>
          <w:rtlGutter/>
        </w:sectPr>
      </w:pPr>
    </w:p>
    <w:tbl>
      <w:tblPr>
        <w:tblStyle w:val="a7"/>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
      <w:tblGrid>
        <w:gridCol w:w="768"/>
        <w:gridCol w:w="3103"/>
      </w:tblGrid>
      <w:tr w:rsidR="00E20136" w:rsidRPr="001A5947" w14:paraId="6AD574E3" w14:textId="77777777" w:rsidTr="00856388">
        <w:tc>
          <w:tcPr>
            <w:tcW w:w="992" w:type="pct"/>
          </w:tcPr>
          <w:p w14:paraId="6AD7D8BA" w14:textId="77777777" w:rsidR="00E20136" w:rsidRPr="00576EDD" w:rsidRDefault="00E20136" w:rsidP="00D87100">
            <w:pPr>
              <w:pStyle w:val="a5"/>
              <w:numPr>
                <w:ilvl w:val="0"/>
                <w:numId w:val="8"/>
              </w:numPr>
              <w:tabs>
                <w:tab w:val="clear" w:pos="4153"/>
                <w:tab w:val="clear" w:pos="8306"/>
                <w:tab w:val="left" w:pos="144"/>
              </w:tabs>
              <w:rPr>
                <w:rtl/>
              </w:rPr>
            </w:pPr>
          </w:p>
        </w:tc>
        <w:tc>
          <w:tcPr>
            <w:tcW w:w="4008" w:type="pct"/>
            <w:vAlign w:val="center"/>
          </w:tcPr>
          <w:p w14:paraId="75A234EE" w14:textId="77777777" w:rsidR="00E20136" w:rsidRPr="001A5947" w:rsidRDefault="00E20136" w:rsidP="00856388">
            <w:pPr>
              <w:pStyle w:val="a5"/>
              <w:tabs>
                <w:tab w:val="clear" w:pos="4153"/>
                <w:tab w:val="clear" w:pos="8306"/>
                <w:tab w:val="left" w:pos="144"/>
              </w:tabs>
              <w:rPr>
                <w:rtl/>
              </w:rPr>
            </w:pPr>
            <w:r>
              <w:rPr>
                <w:rFonts w:hint="cs"/>
                <w:rtl/>
              </w:rPr>
              <w:t>אבנים שחקו מים</w:t>
            </w:r>
          </w:p>
        </w:tc>
      </w:tr>
      <w:tr w:rsidR="00E20136" w:rsidRPr="001A5947" w14:paraId="51A958EE" w14:textId="77777777" w:rsidTr="00856388">
        <w:tc>
          <w:tcPr>
            <w:tcW w:w="992" w:type="pct"/>
          </w:tcPr>
          <w:p w14:paraId="19F20DFF" w14:textId="77777777" w:rsidR="00E20136" w:rsidRPr="00576EDD" w:rsidRDefault="00E20136" w:rsidP="00D87100">
            <w:pPr>
              <w:pStyle w:val="a5"/>
              <w:numPr>
                <w:ilvl w:val="0"/>
                <w:numId w:val="8"/>
              </w:numPr>
              <w:tabs>
                <w:tab w:val="clear" w:pos="4153"/>
                <w:tab w:val="clear" w:pos="8306"/>
                <w:tab w:val="left" w:pos="144"/>
              </w:tabs>
              <w:rPr>
                <w:rtl/>
              </w:rPr>
            </w:pPr>
          </w:p>
        </w:tc>
        <w:tc>
          <w:tcPr>
            <w:tcW w:w="4008" w:type="pct"/>
            <w:vAlign w:val="center"/>
          </w:tcPr>
          <w:p w14:paraId="760FA7E8"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אוזניים לכותל </w:t>
            </w:r>
          </w:p>
        </w:tc>
      </w:tr>
      <w:tr w:rsidR="00E20136" w:rsidRPr="001A5947" w14:paraId="7C9BCFC4" w14:textId="77777777" w:rsidTr="00856388">
        <w:tc>
          <w:tcPr>
            <w:tcW w:w="992" w:type="pct"/>
          </w:tcPr>
          <w:p w14:paraId="68C580CB"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7BEADFE2" w14:textId="77777777" w:rsidR="00E20136" w:rsidRPr="001A5947" w:rsidRDefault="00E20136" w:rsidP="00856388">
            <w:pPr>
              <w:pStyle w:val="a5"/>
              <w:tabs>
                <w:tab w:val="clear" w:pos="4153"/>
                <w:tab w:val="clear" w:pos="8306"/>
                <w:tab w:val="left" w:pos="144"/>
              </w:tabs>
              <w:rPr>
                <w:rtl/>
              </w:rPr>
            </w:pPr>
            <w:r>
              <w:rPr>
                <w:rFonts w:hint="cs"/>
                <w:rtl/>
              </w:rPr>
              <w:t>אוי לי מיוצרי ואוי לי מיצרי</w:t>
            </w:r>
          </w:p>
        </w:tc>
      </w:tr>
      <w:tr w:rsidR="00E20136" w:rsidRPr="001A5947" w14:paraId="530F8C70" w14:textId="77777777" w:rsidTr="00856388">
        <w:tc>
          <w:tcPr>
            <w:tcW w:w="992" w:type="pct"/>
          </w:tcPr>
          <w:p w14:paraId="007E9D59"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14671EA6" w14:textId="77777777" w:rsidR="00E20136" w:rsidRPr="001A5947" w:rsidRDefault="00E20136" w:rsidP="00856388">
            <w:pPr>
              <w:pStyle w:val="a5"/>
              <w:tabs>
                <w:tab w:val="clear" w:pos="4153"/>
                <w:tab w:val="clear" w:pos="8306"/>
                <w:tab w:val="left" w:pos="144"/>
              </w:tabs>
            </w:pPr>
            <w:r w:rsidRPr="001A5947">
              <w:rPr>
                <w:rFonts w:hint="cs"/>
                <w:rtl/>
              </w:rPr>
              <w:t>אותיות של קידוש לבנה</w:t>
            </w:r>
          </w:p>
        </w:tc>
      </w:tr>
      <w:tr w:rsidR="00E20136" w:rsidRPr="001A5947" w14:paraId="20EACD26" w14:textId="77777777" w:rsidTr="00856388">
        <w:tc>
          <w:tcPr>
            <w:tcW w:w="992" w:type="pct"/>
          </w:tcPr>
          <w:p w14:paraId="168B8AA1"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02520DDF" w14:textId="77777777" w:rsidR="00E20136" w:rsidRPr="001A5947" w:rsidRDefault="00E20136" w:rsidP="00856388">
            <w:pPr>
              <w:pStyle w:val="a5"/>
              <w:tabs>
                <w:tab w:val="clear" w:pos="4153"/>
                <w:tab w:val="clear" w:pos="8306"/>
                <w:tab w:val="left" w:pos="144"/>
              </w:tabs>
            </w:pPr>
            <w:r w:rsidRPr="001A5947">
              <w:rPr>
                <w:rFonts w:hint="cs"/>
                <w:rtl/>
              </w:rPr>
              <w:t xml:space="preserve">אחד בפה ואחד בלב </w:t>
            </w:r>
          </w:p>
        </w:tc>
      </w:tr>
      <w:tr w:rsidR="00E20136" w:rsidRPr="001A5947" w14:paraId="27735582" w14:textId="77777777" w:rsidTr="00856388">
        <w:tc>
          <w:tcPr>
            <w:tcW w:w="992" w:type="pct"/>
          </w:tcPr>
          <w:p w14:paraId="6ACCF9EE"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549D091C" w14:textId="77777777" w:rsidR="00E20136" w:rsidRPr="001A5947" w:rsidRDefault="00E20136" w:rsidP="00856388">
            <w:pPr>
              <w:pStyle w:val="a5"/>
              <w:tabs>
                <w:tab w:val="clear" w:pos="4153"/>
                <w:tab w:val="clear" w:pos="8306"/>
                <w:tab w:val="left" w:pos="144"/>
              </w:tabs>
              <w:rPr>
                <w:rtl/>
              </w:rPr>
            </w:pPr>
            <w:r>
              <w:rPr>
                <w:rFonts w:hint="cs"/>
                <w:rtl/>
              </w:rPr>
              <w:t>אחרי מות קדושים אמור</w:t>
            </w:r>
          </w:p>
        </w:tc>
      </w:tr>
      <w:tr w:rsidR="00E20136" w:rsidRPr="001A5947" w14:paraId="6213F4D3" w14:textId="77777777" w:rsidTr="00856388">
        <w:tc>
          <w:tcPr>
            <w:tcW w:w="992" w:type="pct"/>
          </w:tcPr>
          <w:p w14:paraId="0EA42A01"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4AEC30AB" w14:textId="77777777" w:rsidR="00E20136" w:rsidRPr="001A5947" w:rsidRDefault="00E20136" w:rsidP="00856388">
            <w:pPr>
              <w:pStyle w:val="a5"/>
              <w:tabs>
                <w:tab w:val="clear" w:pos="4153"/>
                <w:tab w:val="clear" w:pos="8306"/>
                <w:tab w:val="left" w:pos="144"/>
              </w:tabs>
              <w:rPr>
                <w:rtl/>
              </w:rPr>
            </w:pPr>
            <w:r>
              <w:rPr>
                <w:rFonts w:hint="cs"/>
                <w:rtl/>
              </w:rPr>
              <w:t>אילני סרק קולם הולך</w:t>
            </w:r>
          </w:p>
        </w:tc>
      </w:tr>
      <w:tr w:rsidR="00E20136" w:rsidRPr="001A5947" w14:paraId="0B546ACF" w14:textId="77777777" w:rsidTr="00856388">
        <w:tc>
          <w:tcPr>
            <w:tcW w:w="992" w:type="pct"/>
          </w:tcPr>
          <w:p w14:paraId="32A4214A"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5D9DD72B"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אין הנידון דומה לראיה </w:t>
            </w:r>
          </w:p>
        </w:tc>
      </w:tr>
      <w:tr w:rsidR="00E20136" w:rsidRPr="001A5947" w14:paraId="396B97AA" w14:textId="77777777" w:rsidTr="00856388">
        <w:tc>
          <w:tcPr>
            <w:tcW w:w="992" w:type="pct"/>
          </w:tcPr>
          <w:p w14:paraId="4092470A"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46BC1B2E" w14:textId="77777777" w:rsidR="00E20136" w:rsidRPr="001A5947" w:rsidRDefault="00E20136" w:rsidP="00856388">
            <w:pPr>
              <w:pStyle w:val="a5"/>
              <w:tabs>
                <w:tab w:val="clear" w:pos="4153"/>
                <w:tab w:val="clear" w:pos="8306"/>
                <w:tab w:val="left" w:pos="144"/>
              </w:tabs>
              <w:rPr>
                <w:rtl/>
              </w:rPr>
            </w:pPr>
            <w:r w:rsidRPr="001A5947">
              <w:rPr>
                <w:rFonts w:hint="cs"/>
                <w:rtl/>
              </w:rPr>
              <w:t>אין הקומץ משביע את הארי</w:t>
            </w:r>
          </w:p>
        </w:tc>
      </w:tr>
      <w:tr w:rsidR="00E20136" w:rsidRPr="001A5947" w14:paraId="005272BB" w14:textId="77777777" w:rsidTr="00856388">
        <w:tc>
          <w:tcPr>
            <w:tcW w:w="992" w:type="pct"/>
          </w:tcPr>
          <w:p w14:paraId="6FA63A6F"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571CA0D2" w14:textId="77777777" w:rsidR="00E20136" w:rsidRPr="001A5947" w:rsidRDefault="00E20136" w:rsidP="00856388">
            <w:pPr>
              <w:pStyle w:val="a5"/>
              <w:tabs>
                <w:tab w:val="clear" w:pos="4153"/>
                <w:tab w:val="clear" w:pos="8306"/>
                <w:tab w:val="left" w:pos="144"/>
              </w:tabs>
            </w:pPr>
            <w:r w:rsidRPr="001A5947">
              <w:rPr>
                <w:rFonts w:hint="cs"/>
                <w:rtl/>
              </w:rPr>
              <w:t>איפה ואיפה</w:t>
            </w:r>
          </w:p>
        </w:tc>
      </w:tr>
      <w:tr w:rsidR="00E20136" w:rsidRPr="001A5947" w14:paraId="7888CE53" w14:textId="77777777" w:rsidTr="00856388">
        <w:tc>
          <w:tcPr>
            <w:tcW w:w="992" w:type="pct"/>
          </w:tcPr>
          <w:p w14:paraId="76082C9F"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32A4D4E9" w14:textId="77777777" w:rsidR="00E20136" w:rsidRPr="001A5947" w:rsidRDefault="00E20136" w:rsidP="00856388">
            <w:pPr>
              <w:pStyle w:val="a5"/>
              <w:tabs>
                <w:tab w:val="clear" w:pos="4153"/>
                <w:tab w:val="clear" w:pos="8306"/>
                <w:tab w:val="left" w:pos="144"/>
              </w:tabs>
              <w:rPr>
                <w:rtl/>
              </w:rPr>
            </w:pPr>
            <w:r>
              <w:rPr>
                <w:rFonts w:hint="cs"/>
                <w:rtl/>
              </w:rPr>
              <w:t>איש אשכולות</w:t>
            </w:r>
          </w:p>
        </w:tc>
      </w:tr>
      <w:tr w:rsidR="00E20136" w:rsidRPr="001A5947" w14:paraId="1CEE75D7" w14:textId="77777777" w:rsidTr="00856388">
        <w:tc>
          <w:tcPr>
            <w:tcW w:w="992" w:type="pct"/>
          </w:tcPr>
          <w:p w14:paraId="336044A2"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0F35C5B5" w14:textId="77777777" w:rsidR="00E20136" w:rsidRPr="001A5947" w:rsidRDefault="00E20136" w:rsidP="00856388">
            <w:pPr>
              <w:pStyle w:val="a5"/>
              <w:tabs>
                <w:tab w:val="clear" w:pos="4153"/>
                <w:tab w:val="clear" w:pos="8306"/>
                <w:tab w:val="left" w:pos="144"/>
              </w:tabs>
              <w:rPr>
                <w:rtl/>
              </w:rPr>
            </w:pPr>
            <w:r w:rsidRPr="001A5947">
              <w:rPr>
                <w:rFonts w:hint="cs"/>
                <w:rtl/>
              </w:rPr>
              <w:t>איתרע מזלו</w:t>
            </w:r>
          </w:p>
        </w:tc>
      </w:tr>
      <w:tr w:rsidR="00E20136" w:rsidRPr="001A5947" w14:paraId="0CD1E869" w14:textId="77777777" w:rsidTr="00856388">
        <w:tc>
          <w:tcPr>
            <w:tcW w:w="992" w:type="pct"/>
          </w:tcPr>
          <w:p w14:paraId="032B7EB8"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36A90281" w14:textId="77777777" w:rsidR="00E20136" w:rsidRPr="001A5947" w:rsidRDefault="00E20136" w:rsidP="00856388">
            <w:pPr>
              <w:pStyle w:val="a5"/>
              <w:tabs>
                <w:tab w:val="clear" w:pos="4153"/>
                <w:tab w:val="clear" w:pos="8306"/>
                <w:tab w:val="left" w:pos="144"/>
              </w:tabs>
              <w:rPr>
                <w:rtl/>
              </w:rPr>
            </w:pPr>
            <w:r>
              <w:rPr>
                <w:rFonts w:hint="cs"/>
                <w:rtl/>
              </w:rPr>
              <w:t>אל יתהלל חוגר כמפתח</w:t>
            </w:r>
          </w:p>
        </w:tc>
      </w:tr>
      <w:tr w:rsidR="00E20136" w:rsidRPr="001A5947" w14:paraId="01AF22BE" w14:textId="77777777" w:rsidTr="00856388">
        <w:tc>
          <w:tcPr>
            <w:tcW w:w="992" w:type="pct"/>
          </w:tcPr>
          <w:p w14:paraId="6BCDAA95"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4C15F6F0" w14:textId="77777777" w:rsidR="00E20136" w:rsidRPr="001A5947" w:rsidRDefault="00E20136" w:rsidP="00856388">
            <w:pPr>
              <w:pStyle w:val="a5"/>
              <w:tabs>
                <w:tab w:val="clear" w:pos="4153"/>
                <w:tab w:val="clear" w:pos="8306"/>
                <w:tab w:val="left" w:pos="144"/>
              </w:tabs>
            </w:pPr>
            <w:r w:rsidRPr="001A5947">
              <w:rPr>
                <w:rFonts w:hint="cs"/>
                <w:rtl/>
              </w:rPr>
              <w:t xml:space="preserve">אני ואפסי עוד </w:t>
            </w:r>
          </w:p>
        </w:tc>
      </w:tr>
      <w:tr w:rsidR="00E20136" w:rsidRPr="001A5947" w14:paraId="3538547D" w14:textId="77777777" w:rsidTr="00856388">
        <w:tc>
          <w:tcPr>
            <w:tcW w:w="992" w:type="pct"/>
          </w:tcPr>
          <w:p w14:paraId="36D4866D"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1235CE4E"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באו לעמק השווה </w:t>
            </w:r>
          </w:p>
        </w:tc>
      </w:tr>
      <w:tr w:rsidR="00E20136" w:rsidRPr="001A5947" w14:paraId="4A0064D9" w14:textId="77777777" w:rsidTr="00856388">
        <w:tc>
          <w:tcPr>
            <w:tcW w:w="992" w:type="pct"/>
          </w:tcPr>
          <w:p w14:paraId="4D0E0432"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2DC3C244"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בארבע עיניים </w:t>
            </w:r>
          </w:p>
        </w:tc>
      </w:tr>
      <w:tr w:rsidR="00E20136" w:rsidRPr="001A5947" w14:paraId="7F34E48B" w14:textId="77777777" w:rsidTr="00856388">
        <w:tc>
          <w:tcPr>
            <w:tcW w:w="992" w:type="pct"/>
          </w:tcPr>
          <w:p w14:paraId="0C29B0E0"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36734543" w14:textId="77777777" w:rsidR="00E20136" w:rsidRPr="001A5947" w:rsidRDefault="00E20136" w:rsidP="00856388">
            <w:pPr>
              <w:pStyle w:val="a5"/>
              <w:tabs>
                <w:tab w:val="clear" w:pos="4153"/>
                <w:tab w:val="clear" w:pos="8306"/>
                <w:tab w:val="left" w:pos="144"/>
              </w:tabs>
            </w:pPr>
            <w:r w:rsidRPr="001A5947">
              <w:rPr>
                <w:rFonts w:hint="cs"/>
                <w:rtl/>
              </w:rPr>
              <w:t xml:space="preserve">בדיעבד </w:t>
            </w:r>
          </w:p>
        </w:tc>
      </w:tr>
      <w:tr w:rsidR="00E20136" w:rsidRPr="001A5947" w14:paraId="127E687D" w14:textId="77777777" w:rsidTr="00856388">
        <w:tc>
          <w:tcPr>
            <w:tcW w:w="992" w:type="pct"/>
          </w:tcPr>
          <w:p w14:paraId="2B309418"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01AE3045" w14:textId="77777777" w:rsidR="00E20136" w:rsidRPr="001A5947" w:rsidRDefault="00E20136" w:rsidP="00856388">
            <w:pPr>
              <w:pStyle w:val="a5"/>
              <w:tabs>
                <w:tab w:val="clear" w:pos="4153"/>
                <w:tab w:val="clear" w:pos="8306"/>
                <w:tab w:val="left" w:pos="144"/>
              </w:tabs>
            </w:pPr>
            <w:r w:rsidRPr="001A5947">
              <w:rPr>
                <w:rFonts w:hint="cs"/>
                <w:rtl/>
              </w:rPr>
              <w:t>בור סוד שאינו מאבד טיפה</w:t>
            </w:r>
          </w:p>
        </w:tc>
      </w:tr>
      <w:tr w:rsidR="00E20136" w:rsidRPr="001A5947" w14:paraId="6F8E2FBE" w14:textId="77777777" w:rsidTr="00856388">
        <w:tc>
          <w:tcPr>
            <w:tcW w:w="992" w:type="pct"/>
          </w:tcPr>
          <w:p w14:paraId="167B3757"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1006CA5E" w14:textId="77777777" w:rsidR="00E20136" w:rsidRPr="001A5947" w:rsidRDefault="00E20136" w:rsidP="00856388">
            <w:pPr>
              <w:pStyle w:val="a5"/>
              <w:tabs>
                <w:tab w:val="clear" w:pos="4153"/>
                <w:tab w:val="clear" w:pos="8306"/>
                <w:tab w:val="left" w:pos="144"/>
              </w:tabs>
              <w:rPr>
                <w:rtl/>
              </w:rPr>
            </w:pPr>
            <w:r>
              <w:rPr>
                <w:rFonts w:hint="cs"/>
                <w:rtl/>
              </w:rPr>
              <w:t>בור ששתית ממנו, אל תזרוק בו אבן</w:t>
            </w:r>
          </w:p>
        </w:tc>
      </w:tr>
      <w:tr w:rsidR="00E20136" w:rsidRPr="001A5947" w14:paraId="405130C0" w14:textId="77777777" w:rsidTr="00856388">
        <w:tc>
          <w:tcPr>
            <w:tcW w:w="992" w:type="pct"/>
          </w:tcPr>
          <w:p w14:paraId="3CCA83AF"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402AAD8F"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בטל בשישים  </w:t>
            </w:r>
          </w:p>
        </w:tc>
      </w:tr>
      <w:tr w:rsidR="00E20136" w:rsidRPr="001A5947" w14:paraId="365D6ABC" w14:textId="77777777" w:rsidTr="00856388">
        <w:tc>
          <w:tcPr>
            <w:tcW w:w="992" w:type="pct"/>
          </w:tcPr>
          <w:p w14:paraId="05C7FB83"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6408882F" w14:textId="77777777" w:rsidR="00E20136" w:rsidRPr="001A5947" w:rsidRDefault="00E20136" w:rsidP="00856388">
            <w:pPr>
              <w:pStyle w:val="a5"/>
              <w:tabs>
                <w:tab w:val="clear" w:pos="4153"/>
                <w:tab w:val="clear" w:pos="8306"/>
                <w:tab w:val="left" w:pos="144"/>
              </w:tabs>
              <w:rPr>
                <w:rtl/>
              </w:rPr>
            </w:pPr>
            <w:r>
              <w:rPr>
                <w:rFonts w:hint="cs"/>
                <w:rtl/>
              </w:rPr>
              <w:t>בירך על המוגמר</w:t>
            </w:r>
          </w:p>
        </w:tc>
      </w:tr>
      <w:tr w:rsidR="00E20136" w:rsidRPr="001A5947" w14:paraId="47993CDF" w14:textId="77777777" w:rsidTr="00856388">
        <w:tc>
          <w:tcPr>
            <w:tcW w:w="992" w:type="pct"/>
          </w:tcPr>
          <w:p w14:paraId="38D48B35"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4CED5315" w14:textId="77777777" w:rsidR="00E20136" w:rsidRPr="001A5947" w:rsidRDefault="00E20136" w:rsidP="00856388">
            <w:pPr>
              <w:pStyle w:val="a5"/>
              <w:tabs>
                <w:tab w:val="clear" w:pos="4153"/>
                <w:tab w:val="clear" w:pos="8306"/>
                <w:tab w:val="left" w:pos="144"/>
              </w:tabs>
              <w:rPr>
                <w:rtl/>
              </w:rPr>
            </w:pPr>
            <w:r>
              <w:rPr>
                <w:rFonts w:hint="cs"/>
                <w:rtl/>
              </w:rPr>
              <w:t>בכייה לדורות</w:t>
            </w:r>
          </w:p>
        </w:tc>
      </w:tr>
      <w:tr w:rsidR="00E20136" w:rsidRPr="001A5947" w14:paraId="11426893" w14:textId="77777777" w:rsidTr="00856388">
        <w:tc>
          <w:tcPr>
            <w:tcW w:w="992" w:type="pct"/>
          </w:tcPr>
          <w:p w14:paraId="5CC11499"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76400666" w14:textId="77777777" w:rsidR="00E20136" w:rsidRPr="001A5947" w:rsidRDefault="00E20136" w:rsidP="00856388">
            <w:pPr>
              <w:pStyle w:val="a5"/>
              <w:tabs>
                <w:tab w:val="clear" w:pos="4153"/>
                <w:tab w:val="clear" w:pos="8306"/>
                <w:tab w:val="left" w:pos="144"/>
              </w:tabs>
            </w:pPr>
            <w:r w:rsidRPr="001A5947">
              <w:rPr>
                <w:rFonts w:hint="cs"/>
                <w:rtl/>
              </w:rPr>
              <w:t xml:space="preserve">בלא כחל ובלא סרק </w:t>
            </w:r>
          </w:p>
        </w:tc>
      </w:tr>
      <w:tr w:rsidR="00E20136" w:rsidRPr="001A5947" w14:paraId="64E42209" w14:textId="77777777" w:rsidTr="00856388">
        <w:tc>
          <w:tcPr>
            <w:tcW w:w="992" w:type="pct"/>
          </w:tcPr>
          <w:p w14:paraId="3BB28A12"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4B67B6FF" w14:textId="77777777" w:rsidR="00E20136" w:rsidRPr="001A5947" w:rsidRDefault="00E20136" w:rsidP="00856388">
            <w:pPr>
              <w:pStyle w:val="a5"/>
              <w:tabs>
                <w:tab w:val="clear" w:pos="4153"/>
                <w:tab w:val="clear" w:pos="8306"/>
                <w:tab w:val="left" w:pos="144"/>
              </w:tabs>
            </w:pPr>
            <w:r w:rsidRPr="001A5947">
              <w:rPr>
                <w:rFonts w:hint="cs"/>
                <w:rtl/>
              </w:rPr>
              <w:t>בלב ולב</w:t>
            </w:r>
          </w:p>
        </w:tc>
      </w:tr>
      <w:tr w:rsidR="00E20136" w:rsidRPr="001A5947" w14:paraId="76037252" w14:textId="77777777" w:rsidTr="00856388">
        <w:tc>
          <w:tcPr>
            <w:tcW w:w="992" w:type="pct"/>
          </w:tcPr>
          <w:p w14:paraId="1EFAA576"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10AA72D1" w14:textId="77777777" w:rsidR="00E20136" w:rsidRPr="001A5947" w:rsidRDefault="00E20136" w:rsidP="00856388">
            <w:pPr>
              <w:pStyle w:val="a5"/>
              <w:tabs>
                <w:tab w:val="clear" w:pos="4153"/>
                <w:tab w:val="clear" w:pos="8306"/>
                <w:tab w:val="left" w:pos="144"/>
              </w:tabs>
            </w:pPr>
            <w:r w:rsidRPr="001A5947">
              <w:rPr>
                <w:rFonts w:hint="cs"/>
                <w:rtl/>
              </w:rPr>
              <w:t>בלשון סגי נהור</w:t>
            </w:r>
          </w:p>
        </w:tc>
      </w:tr>
      <w:tr w:rsidR="00E20136" w:rsidRPr="001A5947" w14:paraId="79CEF876" w14:textId="77777777" w:rsidTr="00856388">
        <w:tc>
          <w:tcPr>
            <w:tcW w:w="992" w:type="pct"/>
          </w:tcPr>
          <w:p w14:paraId="7D45AF0B"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7559318E" w14:textId="77777777" w:rsidR="00E20136" w:rsidRPr="001A5947" w:rsidRDefault="00E20136" w:rsidP="00856388">
            <w:pPr>
              <w:pStyle w:val="a5"/>
              <w:tabs>
                <w:tab w:val="clear" w:pos="4153"/>
                <w:tab w:val="clear" w:pos="8306"/>
                <w:tab w:val="left" w:pos="144"/>
              </w:tabs>
            </w:pPr>
            <w:r w:rsidRPr="001A5947">
              <w:rPr>
                <w:rFonts w:hint="cs"/>
                <w:rtl/>
              </w:rPr>
              <w:t xml:space="preserve">במשנה תוקף </w:t>
            </w:r>
          </w:p>
        </w:tc>
      </w:tr>
      <w:tr w:rsidR="00E20136" w:rsidRPr="001A5947" w14:paraId="298F50AA" w14:textId="77777777" w:rsidTr="00856388">
        <w:tc>
          <w:tcPr>
            <w:tcW w:w="992" w:type="pct"/>
          </w:tcPr>
          <w:p w14:paraId="141ECC05"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7C8586BF" w14:textId="77777777" w:rsidR="00E20136" w:rsidRPr="001A5947" w:rsidRDefault="00E20136" w:rsidP="00856388">
            <w:pPr>
              <w:pStyle w:val="a5"/>
              <w:tabs>
                <w:tab w:val="clear" w:pos="4153"/>
                <w:tab w:val="clear" w:pos="8306"/>
                <w:tab w:val="left" w:pos="144"/>
              </w:tabs>
              <w:rPr>
                <w:rtl/>
              </w:rPr>
            </w:pPr>
            <w:r w:rsidRPr="001A5947">
              <w:rPr>
                <w:rFonts w:hint="cs"/>
                <w:rtl/>
              </w:rPr>
              <w:t>בנזיד עדשים</w:t>
            </w:r>
          </w:p>
        </w:tc>
      </w:tr>
      <w:tr w:rsidR="00E20136" w:rsidRPr="001A5947" w14:paraId="29459004" w14:textId="77777777" w:rsidTr="00856388">
        <w:tc>
          <w:tcPr>
            <w:tcW w:w="992" w:type="pct"/>
          </w:tcPr>
          <w:p w14:paraId="7A164639"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4390E8F3" w14:textId="77777777" w:rsidR="00E20136" w:rsidRPr="001A5947" w:rsidRDefault="00E20136" w:rsidP="00856388">
            <w:pPr>
              <w:pStyle w:val="a5"/>
              <w:tabs>
                <w:tab w:val="clear" w:pos="4153"/>
                <w:tab w:val="clear" w:pos="8306"/>
                <w:tab w:val="left" w:pos="144"/>
              </w:tabs>
              <w:rPr>
                <w:rtl/>
              </w:rPr>
            </w:pPr>
            <w:r>
              <w:rPr>
                <w:rFonts w:hint="cs"/>
                <w:rtl/>
              </w:rPr>
              <w:t>בעידנא דרִתחא</w:t>
            </w:r>
          </w:p>
        </w:tc>
      </w:tr>
      <w:tr w:rsidR="00E20136" w:rsidRPr="001A5947" w14:paraId="0A3AB2CF" w14:textId="77777777" w:rsidTr="00856388">
        <w:tc>
          <w:tcPr>
            <w:tcW w:w="992" w:type="pct"/>
          </w:tcPr>
          <w:p w14:paraId="6CB2A5D8"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1C9138BF" w14:textId="77777777" w:rsidR="00E20136" w:rsidRPr="001A5947" w:rsidRDefault="00E20136" w:rsidP="00856388">
            <w:pPr>
              <w:pStyle w:val="a5"/>
              <w:tabs>
                <w:tab w:val="clear" w:pos="4153"/>
                <w:tab w:val="clear" w:pos="8306"/>
                <w:tab w:val="left" w:pos="144"/>
              </w:tabs>
              <w:rPr>
                <w:rtl/>
              </w:rPr>
            </w:pPr>
            <w:r w:rsidRPr="001A5947">
              <w:rPr>
                <w:rFonts w:hint="cs"/>
                <w:rtl/>
              </w:rPr>
              <w:t>ברחל בתך הקטנה</w:t>
            </w:r>
          </w:p>
        </w:tc>
      </w:tr>
      <w:tr w:rsidR="00E20136" w:rsidRPr="001A5947" w14:paraId="6C8F6F68" w14:textId="77777777" w:rsidTr="00856388">
        <w:tc>
          <w:tcPr>
            <w:tcW w:w="992" w:type="pct"/>
          </w:tcPr>
          <w:p w14:paraId="08EA6441"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2314B5CE" w14:textId="77777777" w:rsidR="00E20136" w:rsidRPr="001A5947" w:rsidRDefault="00E20136" w:rsidP="00856388">
            <w:pPr>
              <w:pStyle w:val="a5"/>
              <w:tabs>
                <w:tab w:val="clear" w:pos="4153"/>
                <w:tab w:val="clear" w:pos="8306"/>
                <w:tab w:val="left" w:pos="144"/>
              </w:tabs>
              <w:rPr>
                <w:rtl/>
              </w:rPr>
            </w:pPr>
            <w:r>
              <w:rPr>
                <w:rFonts w:hint="cs"/>
                <w:rtl/>
              </w:rPr>
              <w:t>ברכה לבטלה</w:t>
            </w:r>
          </w:p>
        </w:tc>
      </w:tr>
      <w:tr w:rsidR="00E20136" w:rsidRPr="001A5947" w14:paraId="2DCCB812" w14:textId="77777777" w:rsidTr="00856388">
        <w:tc>
          <w:tcPr>
            <w:tcW w:w="992" w:type="pct"/>
          </w:tcPr>
          <w:p w14:paraId="55B1E53C"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24B423C3"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בשבע עיניים </w:t>
            </w:r>
          </w:p>
        </w:tc>
      </w:tr>
      <w:tr w:rsidR="00E20136" w:rsidRPr="001A5947" w14:paraId="14197C5A" w14:textId="77777777" w:rsidTr="00856388">
        <w:tc>
          <w:tcPr>
            <w:tcW w:w="992" w:type="pct"/>
          </w:tcPr>
          <w:p w14:paraId="21BE6847"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20B32830"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גבה הר ביניהם </w:t>
            </w:r>
          </w:p>
        </w:tc>
      </w:tr>
      <w:tr w:rsidR="00E20136" w:rsidRPr="001A5947" w14:paraId="7C09B5F0" w14:textId="77777777" w:rsidTr="00856388">
        <w:tc>
          <w:tcPr>
            <w:tcW w:w="992" w:type="pct"/>
          </w:tcPr>
          <w:p w14:paraId="30C4440A"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74730813"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גדיים נעשו תיישים </w:t>
            </w:r>
          </w:p>
        </w:tc>
      </w:tr>
      <w:tr w:rsidR="00E20136" w:rsidRPr="001A5947" w14:paraId="3FA11E91" w14:textId="77777777" w:rsidTr="00856388">
        <w:tc>
          <w:tcPr>
            <w:tcW w:w="992" w:type="pct"/>
          </w:tcPr>
          <w:p w14:paraId="1B95ADE7"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583D382E" w14:textId="77777777" w:rsidR="00E20136" w:rsidRPr="001A5947" w:rsidRDefault="00E20136" w:rsidP="00856388">
            <w:pPr>
              <w:pStyle w:val="a5"/>
              <w:tabs>
                <w:tab w:val="clear" w:pos="4153"/>
                <w:tab w:val="clear" w:pos="8306"/>
                <w:tab w:val="left" w:pos="144"/>
              </w:tabs>
            </w:pPr>
            <w:r w:rsidRPr="001A5947">
              <w:rPr>
                <w:rFonts w:hint="cs"/>
                <w:rtl/>
              </w:rPr>
              <w:t xml:space="preserve">גילה טפח וכיסה טפחיים </w:t>
            </w:r>
          </w:p>
        </w:tc>
      </w:tr>
      <w:tr w:rsidR="00E20136" w:rsidRPr="001A5947" w14:paraId="010D5A0E" w14:textId="77777777" w:rsidTr="00856388">
        <w:tc>
          <w:tcPr>
            <w:tcW w:w="992" w:type="pct"/>
          </w:tcPr>
          <w:p w14:paraId="231E830F"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64969CE1" w14:textId="77777777" w:rsidR="00E20136" w:rsidRPr="001A5947" w:rsidRDefault="00E20136" w:rsidP="00856388">
            <w:pPr>
              <w:pStyle w:val="a5"/>
              <w:tabs>
                <w:tab w:val="clear" w:pos="4153"/>
                <w:tab w:val="clear" w:pos="8306"/>
                <w:tab w:val="left" w:pos="144"/>
              </w:tabs>
            </w:pPr>
            <w:r>
              <w:rPr>
                <w:rFonts w:hint="cs"/>
                <w:rtl/>
              </w:rPr>
              <w:t>גִ</w:t>
            </w:r>
            <w:r w:rsidRPr="001A5947">
              <w:rPr>
                <w:rFonts w:hint="cs"/>
                <w:rtl/>
              </w:rPr>
              <w:t>רסא דינקותא</w:t>
            </w:r>
          </w:p>
        </w:tc>
      </w:tr>
      <w:tr w:rsidR="00E20136" w:rsidRPr="001A5947" w14:paraId="49CE2828" w14:textId="77777777" w:rsidTr="00856388">
        <w:tc>
          <w:tcPr>
            <w:tcW w:w="992" w:type="pct"/>
          </w:tcPr>
          <w:p w14:paraId="7844774A"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75A15887" w14:textId="77777777" w:rsidR="00E20136" w:rsidRPr="001A5947" w:rsidRDefault="00E20136" w:rsidP="00856388">
            <w:pPr>
              <w:pStyle w:val="a5"/>
              <w:tabs>
                <w:tab w:val="clear" w:pos="4153"/>
                <w:tab w:val="clear" w:pos="8306"/>
                <w:tab w:val="left" w:pos="144"/>
              </w:tabs>
              <w:rPr>
                <w:rtl/>
              </w:rPr>
            </w:pPr>
            <w:r>
              <w:rPr>
                <w:rFonts w:hint="cs"/>
                <w:rtl/>
              </w:rPr>
              <w:t>גמר עליו את ההלל</w:t>
            </w:r>
          </w:p>
        </w:tc>
      </w:tr>
      <w:tr w:rsidR="00E20136" w:rsidRPr="001A5947" w14:paraId="16527FB7" w14:textId="77777777" w:rsidTr="00856388">
        <w:tc>
          <w:tcPr>
            <w:tcW w:w="992" w:type="pct"/>
          </w:tcPr>
          <w:p w14:paraId="04E75CC7"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3ADEF464" w14:textId="77777777" w:rsidR="00E20136" w:rsidRPr="001A5947" w:rsidRDefault="00E20136" w:rsidP="00856388">
            <w:pPr>
              <w:pStyle w:val="a5"/>
              <w:tabs>
                <w:tab w:val="clear" w:pos="4153"/>
                <w:tab w:val="clear" w:pos="8306"/>
                <w:tab w:val="left" w:pos="144"/>
              </w:tabs>
              <w:rPr>
                <w:rtl/>
              </w:rPr>
            </w:pPr>
            <w:r>
              <w:rPr>
                <w:rFonts w:hint="cs"/>
                <w:rtl/>
              </w:rPr>
              <w:t>גרוגרת דרבי צדוק</w:t>
            </w:r>
          </w:p>
        </w:tc>
      </w:tr>
      <w:tr w:rsidR="00E20136" w:rsidRPr="001A5947" w14:paraId="5EBB6585" w14:textId="77777777" w:rsidTr="00856388">
        <w:tc>
          <w:tcPr>
            <w:tcW w:w="992" w:type="pct"/>
          </w:tcPr>
          <w:p w14:paraId="75FA4BB8"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1E37D38C" w14:textId="77777777" w:rsidR="00E20136" w:rsidRPr="001A5947" w:rsidRDefault="00E20136" w:rsidP="00856388">
            <w:pPr>
              <w:pStyle w:val="a5"/>
              <w:tabs>
                <w:tab w:val="clear" w:pos="4153"/>
                <w:tab w:val="clear" w:pos="8306"/>
                <w:tab w:val="left" w:pos="144"/>
              </w:tabs>
            </w:pPr>
            <w:r w:rsidRPr="001A5947">
              <w:rPr>
                <w:rFonts w:hint="cs"/>
                <w:rtl/>
              </w:rPr>
              <w:t>דברים בגו</w:t>
            </w:r>
          </w:p>
        </w:tc>
      </w:tr>
      <w:tr w:rsidR="00E20136" w:rsidRPr="001A5947" w14:paraId="30C6C214" w14:textId="77777777" w:rsidTr="00856388">
        <w:tc>
          <w:tcPr>
            <w:tcW w:w="992" w:type="pct"/>
          </w:tcPr>
          <w:p w14:paraId="563279FB"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697E63C7" w14:textId="77777777" w:rsidR="00E20136" w:rsidRPr="001A5947" w:rsidRDefault="00E20136" w:rsidP="00856388">
            <w:pPr>
              <w:pStyle w:val="a5"/>
              <w:tabs>
                <w:tab w:val="clear" w:pos="4153"/>
                <w:tab w:val="clear" w:pos="8306"/>
                <w:tab w:val="left" w:pos="144"/>
              </w:tabs>
              <w:rPr>
                <w:rtl/>
              </w:rPr>
            </w:pPr>
            <w:r w:rsidRPr="001A5947">
              <w:rPr>
                <w:rFonts w:hint="cs"/>
                <w:rtl/>
              </w:rPr>
              <w:t>דברים כדרב</w:t>
            </w:r>
            <w:r>
              <w:rPr>
                <w:rFonts w:hint="cs"/>
                <w:rtl/>
              </w:rPr>
              <w:t>ו</w:t>
            </w:r>
            <w:r w:rsidRPr="001A5947">
              <w:rPr>
                <w:rFonts w:hint="cs"/>
                <w:rtl/>
              </w:rPr>
              <w:t xml:space="preserve">נות </w:t>
            </w:r>
          </w:p>
        </w:tc>
      </w:tr>
      <w:tr w:rsidR="00E20136" w:rsidRPr="001A5947" w14:paraId="58A45F01" w14:textId="77777777" w:rsidTr="00856388">
        <w:tc>
          <w:tcPr>
            <w:tcW w:w="992" w:type="pct"/>
          </w:tcPr>
          <w:p w14:paraId="54104B9C"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1031916B"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דחה אותו בקש </w:t>
            </w:r>
          </w:p>
        </w:tc>
      </w:tr>
      <w:tr w:rsidR="00E20136" w:rsidRPr="001A5947" w14:paraId="3CE8965B" w14:textId="77777777" w:rsidTr="00856388">
        <w:tc>
          <w:tcPr>
            <w:tcW w:w="992" w:type="pct"/>
          </w:tcPr>
          <w:p w14:paraId="34DD9EDA"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3523E3D8" w14:textId="77777777" w:rsidR="00E20136" w:rsidRPr="001A5947" w:rsidRDefault="00E20136" w:rsidP="00856388">
            <w:pPr>
              <w:pStyle w:val="a5"/>
              <w:tabs>
                <w:tab w:val="clear" w:pos="4153"/>
                <w:tab w:val="clear" w:pos="8306"/>
                <w:tab w:val="left" w:pos="144"/>
              </w:tabs>
              <w:rPr>
                <w:rtl/>
              </w:rPr>
            </w:pPr>
            <w:r>
              <w:rPr>
                <w:rFonts w:hint="cs"/>
                <w:rtl/>
              </w:rPr>
              <w:t>דמו בראשו</w:t>
            </w:r>
          </w:p>
        </w:tc>
      </w:tr>
      <w:tr w:rsidR="00E20136" w:rsidRPr="001A5947" w14:paraId="37870C9F" w14:textId="77777777" w:rsidTr="00856388">
        <w:tc>
          <w:tcPr>
            <w:tcW w:w="992" w:type="pct"/>
          </w:tcPr>
          <w:p w14:paraId="41DD0670"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574CC74F" w14:textId="77777777" w:rsidR="00E20136" w:rsidRPr="001A5947" w:rsidRDefault="00E20136" w:rsidP="00856388">
            <w:pPr>
              <w:pStyle w:val="a5"/>
              <w:tabs>
                <w:tab w:val="clear" w:pos="4153"/>
                <w:tab w:val="clear" w:pos="8306"/>
                <w:tab w:val="left" w:pos="144"/>
              </w:tabs>
              <w:rPr>
                <w:rtl/>
              </w:rPr>
            </w:pPr>
            <w:r>
              <w:rPr>
                <w:rFonts w:hint="cs"/>
                <w:rtl/>
              </w:rPr>
              <w:t>דמי לא יחרץ</w:t>
            </w:r>
          </w:p>
        </w:tc>
      </w:tr>
      <w:tr w:rsidR="00E20136" w:rsidRPr="001A5947" w14:paraId="1B096387" w14:textId="77777777" w:rsidTr="00856388">
        <w:tc>
          <w:tcPr>
            <w:tcW w:w="992" w:type="pct"/>
          </w:tcPr>
          <w:p w14:paraId="52FC1151"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2B313D4C"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דן ברותחין </w:t>
            </w:r>
          </w:p>
        </w:tc>
      </w:tr>
      <w:tr w:rsidR="00E20136" w:rsidRPr="001A5947" w14:paraId="098EDBF1" w14:textId="77777777" w:rsidTr="00856388">
        <w:tc>
          <w:tcPr>
            <w:tcW w:w="992" w:type="pct"/>
          </w:tcPr>
          <w:p w14:paraId="523C007E"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62EBC26E"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דקדוקי עניות </w:t>
            </w:r>
          </w:p>
        </w:tc>
      </w:tr>
      <w:tr w:rsidR="00E20136" w:rsidRPr="001A5947" w14:paraId="10913375" w14:textId="77777777" w:rsidTr="00856388">
        <w:tc>
          <w:tcPr>
            <w:tcW w:w="992" w:type="pct"/>
          </w:tcPr>
          <w:p w14:paraId="48986832"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19E2101F"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הגדיש את הסאה </w:t>
            </w:r>
          </w:p>
        </w:tc>
      </w:tr>
      <w:tr w:rsidR="00E20136" w:rsidRPr="001A5947" w14:paraId="583E7C49" w14:textId="77777777" w:rsidTr="00856388">
        <w:tc>
          <w:tcPr>
            <w:tcW w:w="992" w:type="pct"/>
          </w:tcPr>
          <w:p w14:paraId="2D6FB9D7"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323938A2" w14:textId="77777777" w:rsidR="00E20136" w:rsidRPr="001A5947" w:rsidRDefault="00E20136" w:rsidP="00856388">
            <w:pPr>
              <w:pStyle w:val="a5"/>
              <w:tabs>
                <w:tab w:val="clear" w:pos="4153"/>
                <w:tab w:val="clear" w:pos="8306"/>
                <w:tab w:val="left" w:pos="144"/>
              </w:tabs>
              <w:rPr>
                <w:rtl/>
              </w:rPr>
            </w:pPr>
            <w:r>
              <w:rPr>
                <w:rFonts w:hint="cs"/>
                <w:rtl/>
              </w:rPr>
              <w:t>הוסיף נופך משלו</w:t>
            </w:r>
          </w:p>
        </w:tc>
      </w:tr>
      <w:tr w:rsidR="00E20136" w:rsidRPr="001A5947" w14:paraId="41E1E8DD" w14:textId="77777777" w:rsidTr="00856388">
        <w:tc>
          <w:tcPr>
            <w:tcW w:w="992" w:type="pct"/>
          </w:tcPr>
          <w:p w14:paraId="7032E9C3"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6C3ED799" w14:textId="77777777" w:rsidR="00E20136" w:rsidRPr="001A5947" w:rsidRDefault="00E20136" w:rsidP="00856388">
            <w:pPr>
              <w:pStyle w:val="a5"/>
              <w:tabs>
                <w:tab w:val="clear" w:pos="4153"/>
                <w:tab w:val="clear" w:pos="8306"/>
                <w:tab w:val="left" w:pos="144"/>
              </w:tabs>
            </w:pPr>
            <w:r w:rsidRPr="001A5947">
              <w:rPr>
                <w:rFonts w:hint="cs"/>
                <w:rtl/>
              </w:rPr>
              <w:t xml:space="preserve">הוסיף שמן למדורה </w:t>
            </w:r>
          </w:p>
        </w:tc>
      </w:tr>
      <w:tr w:rsidR="00E20136" w:rsidRPr="001A5947" w14:paraId="5168630A" w14:textId="77777777" w:rsidTr="00856388">
        <w:tc>
          <w:tcPr>
            <w:tcW w:w="992" w:type="pct"/>
          </w:tcPr>
          <w:p w14:paraId="12AF4FDD"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6A978223" w14:textId="77777777" w:rsidR="00E20136" w:rsidRPr="001A5947" w:rsidRDefault="00E20136" w:rsidP="00856388">
            <w:pPr>
              <w:pStyle w:val="a5"/>
              <w:tabs>
                <w:tab w:val="clear" w:pos="4153"/>
                <w:tab w:val="clear" w:pos="8306"/>
                <w:tab w:val="left" w:pos="144"/>
              </w:tabs>
              <w:rPr>
                <w:rtl/>
              </w:rPr>
            </w:pPr>
            <w:r>
              <w:rPr>
                <w:rFonts w:hint="cs"/>
                <w:rtl/>
              </w:rPr>
              <w:t>הושיט לו בקנה</w:t>
            </w:r>
          </w:p>
        </w:tc>
      </w:tr>
      <w:tr w:rsidR="00E20136" w:rsidRPr="001A5947" w14:paraId="7654B4FB" w14:textId="77777777" w:rsidTr="00856388">
        <w:tc>
          <w:tcPr>
            <w:tcW w:w="992" w:type="pct"/>
          </w:tcPr>
          <w:p w14:paraId="2CAC46CF"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6825344F" w14:textId="77777777" w:rsidR="00E20136" w:rsidRPr="001A5947" w:rsidRDefault="00E20136" w:rsidP="00856388">
            <w:pPr>
              <w:pStyle w:val="a5"/>
              <w:tabs>
                <w:tab w:val="clear" w:pos="4153"/>
                <w:tab w:val="clear" w:pos="8306"/>
                <w:tab w:val="left" w:pos="144"/>
              </w:tabs>
              <w:rPr>
                <w:rtl/>
              </w:rPr>
            </w:pPr>
            <w:r>
              <w:rPr>
                <w:rFonts w:hint="cs"/>
                <w:rtl/>
              </w:rPr>
              <w:t>הלך החבל אחר הדלי</w:t>
            </w:r>
          </w:p>
        </w:tc>
      </w:tr>
      <w:tr w:rsidR="00E20136" w:rsidRPr="001A5947" w14:paraId="33B479F7" w14:textId="77777777" w:rsidTr="00856388">
        <w:tc>
          <w:tcPr>
            <w:tcW w:w="992" w:type="pct"/>
          </w:tcPr>
          <w:p w14:paraId="2AAFEBCF"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39F629F5" w14:textId="77777777" w:rsidR="00E20136" w:rsidRPr="001A5947" w:rsidRDefault="00E20136" w:rsidP="00856388">
            <w:pPr>
              <w:pStyle w:val="a5"/>
              <w:tabs>
                <w:tab w:val="clear" w:pos="4153"/>
                <w:tab w:val="clear" w:pos="8306"/>
                <w:tab w:val="left" w:pos="144"/>
              </w:tabs>
              <w:rPr>
                <w:rtl/>
              </w:rPr>
            </w:pPr>
            <w:r>
              <w:rPr>
                <w:rFonts w:hint="cs"/>
                <w:rtl/>
              </w:rPr>
              <w:t>המן הגורן או מן היקב?</w:t>
            </w:r>
          </w:p>
        </w:tc>
      </w:tr>
      <w:tr w:rsidR="00E20136" w:rsidRPr="001A5947" w14:paraId="4B3183F8" w14:textId="77777777" w:rsidTr="00856388">
        <w:tc>
          <w:tcPr>
            <w:tcW w:w="992" w:type="pct"/>
          </w:tcPr>
          <w:p w14:paraId="2DB7CA07"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7ECE4B73" w14:textId="77777777" w:rsidR="00E20136" w:rsidRPr="001A5947" w:rsidRDefault="00E20136" w:rsidP="00856388">
            <w:pPr>
              <w:pStyle w:val="a5"/>
              <w:tabs>
                <w:tab w:val="clear" w:pos="4153"/>
                <w:tab w:val="clear" w:pos="8306"/>
                <w:tab w:val="left" w:pos="144"/>
              </w:tabs>
              <w:rPr>
                <w:rtl/>
              </w:rPr>
            </w:pPr>
            <w:r>
              <w:rPr>
                <w:rFonts w:hint="cs"/>
                <w:rtl/>
              </w:rPr>
              <w:t>הניח מעותיו על קרן הצבי</w:t>
            </w:r>
          </w:p>
        </w:tc>
      </w:tr>
      <w:tr w:rsidR="00E20136" w:rsidRPr="001A5947" w14:paraId="1125BCBA" w14:textId="77777777" w:rsidTr="00856388">
        <w:tc>
          <w:tcPr>
            <w:tcW w:w="992" w:type="pct"/>
          </w:tcPr>
          <w:p w14:paraId="45A0B169"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40C2EDB3"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העלה חרס בידו </w:t>
            </w:r>
          </w:p>
        </w:tc>
      </w:tr>
      <w:tr w:rsidR="00E20136" w:rsidRPr="001A5947" w14:paraId="1A1B5047" w14:textId="77777777" w:rsidTr="00856388">
        <w:tc>
          <w:tcPr>
            <w:tcW w:w="992" w:type="pct"/>
          </w:tcPr>
          <w:p w14:paraId="6FC5F718"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18A55785" w14:textId="77777777" w:rsidR="00E20136" w:rsidRPr="001A5947" w:rsidRDefault="00E20136" w:rsidP="00856388">
            <w:pPr>
              <w:pStyle w:val="a5"/>
              <w:tabs>
                <w:tab w:val="clear" w:pos="4153"/>
                <w:tab w:val="clear" w:pos="8306"/>
                <w:tab w:val="left" w:pos="144"/>
              </w:tabs>
              <w:rPr>
                <w:rtl/>
              </w:rPr>
            </w:pPr>
            <w:r>
              <w:rPr>
                <w:rFonts w:hint="cs"/>
                <w:rtl/>
              </w:rPr>
              <w:t>הפך את היוצרות</w:t>
            </w:r>
          </w:p>
        </w:tc>
      </w:tr>
      <w:tr w:rsidR="00E20136" w:rsidRPr="001A5947" w14:paraId="19067849" w14:textId="77777777" w:rsidTr="00856388">
        <w:tc>
          <w:tcPr>
            <w:tcW w:w="992" w:type="pct"/>
          </w:tcPr>
          <w:p w14:paraId="24E367CC"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4311B2D5" w14:textId="77777777" w:rsidR="00E20136" w:rsidRPr="001A5947" w:rsidRDefault="00E20136" w:rsidP="00856388">
            <w:pPr>
              <w:pStyle w:val="a5"/>
              <w:tabs>
                <w:tab w:val="clear" w:pos="4153"/>
                <w:tab w:val="clear" w:pos="8306"/>
                <w:tab w:val="left" w:pos="144"/>
              </w:tabs>
            </w:pPr>
            <w:r w:rsidRPr="001A5947">
              <w:rPr>
                <w:rFonts w:hint="cs"/>
                <w:rtl/>
              </w:rPr>
              <w:t xml:space="preserve">הפרוץ מרובה על העומד </w:t>
            </w:r>
          </w:p>
        </w:tc>
      </w:tr>
      <w:tr w:rsidR="00E20136" w:rsidRPr="001A5947" w14:paraId="346B103B" w14:textId="77777777" w:rsidTr="00856388">
        <w:tc>
          <w:tcPr>
            <w:tcW w:w="992" w:type="pct"/>
          </w:tcPr>
          <w:p w14:paraId="2841595E"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6E0E449C"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הציץ ונפגע </w:t>
            </w:r>
          </w:p>
        </w:tc>
      </w:tr>
      <w:tr w:rsidR="00E20136" w:rsidRPr="001A5947" w14:paraId="5AFEA14B" w14:textId="77777777" w:rsidTr="00856388">
        <w:tc>
          <w:tcPr>
            <w:tcW w:w="992" w:type="pct"/>
          </w:tcPr>
          <w:p w14:paraId="0A5A6F25"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4A668B66" w14:textId="77777777" w:rsidR="00E20136" w:rsidRPr="001A5947" w:rsidRDefault="00E20136" w:rsidP="00856388">
            <w:pPr>
              <w:pStyle w:val="a5"/>
              <w:tabs>
                <w:tab w:val="clear" w:pos="4153"/>
                <w:tab w:val="clear" w:pos="8306"/>
                <w:tab w:val="left" w:pos="144"/>
              </w:tabs>
            </w:pPr>
            <w:r w:rsidRPr="001A5947">
              <w:rPr>
                <w:rFonts w:hint="cs"/>
                <w:rtl/>
              </w:rPr>
              <w:t xml:space="preserve">הקדיח </w:t>
            </w:r>
            <w:r>
              <w:rPr>
                <w:rFonts w:hint="cs"/>
                <w:rtl/>
              </w:rPr>
              <w:t xml:space="preserve">את </w:t>
            </w:r>
            <w:r w:rsidRPr="001A5947">
              <w:rPr>
                <w:rFonts w:hint="cs"/>
                <w:rtl/>
              </w:rPr>
              <w:t xml:space="preserve">תבשילו ברבים </w:t>
            </w:r>
          </w:p>
        </w:tc>
      </w:tr>
      <w:tr w:rsidR="00E20136" w:rsidRPr="001A5947" w14:paraId="1CFDCB87" w14:textId="77777777" w:rsidTr="00856388">
        <w:tc>
          <w:tcPr>
            <w:tcW w:w="992" w:type="pct"/>
          </w:tcPr>
          <w:p w14:paraId="757EA0E5"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15EF6B8D" w14:textId="77777777" w:rsidR="00E20136" w:rsidRPr="001A5947" w:rsidRDefault="00E20136" w:rsidP="00856388">
            <w:pPr>
              <w:pStyle w:val="a5"/>
              <w:tabs>
                <w:tab w:val="clear" w:pos="4153"/>
                <w:tab w:val="clear" w:pos="8306"/>
                <w:tab w:val="left" w:pos="144"/>
              </w:tabs>
              <w:rPr>
                <w:rtl/>
              </w:rPr>
            </w:pPr>
            <w:r>
              <w:rPr>
                <w:rFonts w:hint="cs"/>
                <w:rtl/>
              </w:rPr>
              <w:t>הקדים רפואה למכה</w:t>
            </w:r>
          </w:p>
        </w:tc>
      </w:tr>
      <w:tr w:rsidR="00E20136" w:rsidRPr="001A5947" w14:paraId="34DA3694" w14:textId="77777777" w:rsidTr="00856388">
        <w:tc>
          <w:tcPr>
            <w:tcW w:w="992" w:type="pct"/>
          </w:tcPr>
          <w:p w14:paraId="4F75C293"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73B654A5" w14:textId="77777777" w:rsidR="00E20136" w:rsidRPr="001A5947" w:rsidRDefault="00E20136" w:rsidP="00856388">
            <w:pPr>
              <w:pStyle w:val="a5"/>
              <w:tabs>
                <w:tab w:val="clear" w:pos="4153"/>
                <w:tab w:val="clear" w:pos="8306"/>
                <w:tab w:val="left" w:pos="144"/>
              </w:tabs>
              <w:rPr>
                <w:rtl/>
              </w:rPr>
            </w:pPr>
            <w:r>
              <w:rPr>
                <w:rFonts w:hint="cs"/>
                <w:rtl/>
              </w:rPr>
              <w:t>הקהה את שיניו</w:t>
            </w:r>
          </w:p>
        </w:tc>
      </w:tr>
      <w:tr w:rsidR="00E20136" w:rsidRPr="001A5947" w14:paraId="62ED899F" w14:textId="77777777" w:rsidTr="00856388">
        <w:tc>
          <w:tcPr>
            <w:tcW w:w="992" w:type="pct"/>
          </w:tcPr>
          <w:p w14:paraId="326C9053"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09E9A1B6"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הקרע אוחה </w:t>
            </w:r>
          </w:p>
        </w:tc>
      </w:tr>
      <w:tr w:rsidR="00E20136" w:rsidRPr="001A5947" w14:paraId="6E76E012" w14:textId="77777777" w:rsidTr="00856388">
        <w:tc>
          <w:tcPr>
            <w:tcW w:w="992" w:type="pct"/>
          </w:tcPr>
          <w:p w14:paraId="4DC5960B"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3019F273" w14:textId="77777777" w:rsidR="00E20136" w:rsidRPr="001A5947" w:rsidRDefault="00E20136" w:rsidP="00856388">
            <w:pPr>
              <w:pStyle w:val="a5"/>
              <w:tabs>
                <w:tab w:val="clear" w:pos="4153"/>
                <w:tab w:val="clear" w:pos="8306"/>
                <w:tab w:val="left" w:pos="144"/>
              </w:tabs>
            </w:pPr>
            <w:r w:rsidRPr="001A5947">
              <w:rPr>
                <w:rFonts w:hint="cs"/>
                <w:rtl/>
              </w:rPr>
              <w:t xml:space="preserve">הרים ראש </w:t>
            </w:r>
          </w:p>
        </w:tc>
      </w:tr>
      <w:tr w:rsidR="00E20136" w:rsidRPr="001A5947" w14:paraId="20F0A432" w14:textId="77777777" w:rsidTr="00856388">
        <w:tc>
          <w:tcPr>
            <w:tcW w:w="992" w:type="pct"/>
          </w:tcPr>
          <w:p w14:paraId="617EF884"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5F10C208"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השתכר אל צרור נקוב </w:t>
            </w:r>
          </w:p>
        </w:tc>
      </w:tr>
      <w:tr w:rsidR="00E20136" w:rsidRPr="001A5947" w14:paraId="77B93504" w14:textId="77777777" w:rsidTr="00856388">
        <w:tc>
          <w:tcPr>
            <w:tcW w:w="992" w:type="pct"/>
          </w:tcPr>
          <w:p w14:paraId="4AD7CC3C"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53C2EADE" w14:textId="77777777" w:rsidR="00E20136" w:rsidRPr="001A5947" w:rsidRDefault="00E20136" w:rsidP="00856388">
            <w:pPr>
              <w:pStyle w:val="a5"/>
              <w:tabs>
                <w:tab w:val="clear" w:pos="4153"/>
                <w:tab w:val="clear" w:pos="8306"/>
                <w:tab w:val="left" w:pos="144"/>
              </w:tabs>
              <w:rPr>
                <w:rtl/>
              </w:rPr>
            </w:pPr>
            <w:r>
              <w:rPr>
                <w:rFonts w:hint="cs"/>
                <w:rtl/>
              </w:rPr>
              <w:t>התאבק בעפר רגליו</w:t>
            </w:r>
          </w:p>
        </w:tc>
      </w:tr>
      <w:tr w:rsidR="00E20136" w:rsidRPr="001A5947" w14:paraId="78E15D99" w14:textId="77777777" w:rsidTr="00856388">
        <w:tc>
          <w:tcPr>
            <w:tcW w:w="992" w:type="pct"/>
          </w:tcPr>
          <w:p w14:paraId="1733C9A6"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38CBAE10" w14:textId="77777777" w:rsidR="00E20136" w:rsidRPr="001A5947" w:rsidRDefault="00E20136" w:rsidP="00856388">
            <w:pPr>
              <w:pStyle w:val="a5"/>
              <w:tabs>
                <w:tab w:val="clear" w:pos="4153"/>
                <w:tab w:val="clear" w:pos="8306"/>
                <w:tab w:val="left" w:pos="144"/>
              </w:tabs>
            </w:pPr>
            <w:r w:rsidRPr="001A5947">
              <w:rPr>
                <w:rFonts w:hint="cs"/>
                <w:rtl/>
              </w:rPr>
              <w:t xml:space="preserve">התחמם כנגד אורו </w:t>
            </w:r>
          </w:p>
        </w:tc>
      </w:tr>
      <w:tr w:rsidR="00E20136" w:rsidRPr="001A5947" w14:paraId="00764EB9" w14:textId="77777777" w:rsidTr="00856388">
        <w:tc>
          <w:tcPr>
            <w:tcW w:w="992" w:type="pct"/>
          </w:tcPr>
          <w:p w14:paraId="78D0A2DA"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7704712A"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זִקְנה קפצה עליו </w:t>
            </w:r>
          </w:p>
        </w:tc>
      </w:tr>
      <w:tr w:rsidR="00E20136" w:rsidRPr="001A5947" w14:paraId="0060E0E7" w14:textId="77777777" w:rsidTr="00856388">
        <w:tc>
          <w:tcPr>
            <w:tcW w:w="992" w:type="pct"/>
          </w:tcPr>
          <w:p w14:paraId="55B6C96D"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605A399B" w14:textId="77777777" w:rsidR="00E20136" w:rsidRPr="001A5947" w:rsidRDefault="00E20136" w:rsidP="00856388">
            <w:pPr>
              <w:pStyle w:val="a5"/>
              <w:tabs>
                <w:tab w:val="clear" w:pos="4153"/>
                <w:tab w:val="clear" w:pos="8306"/>
                <w:tab w:val="left" w:pos="144"/>
              </w:tabs>
              <w:rPr>
                <w:rtl/>
              </w:rPr>
            </w:pPr>
            <w:r>
              <w:rPr>
                <w:rFonts w:hint="cs"/>
                <w:rtl/>
              </w:rPr>
              <w:t>זרק בו מרה</w:t>
            </w:r>
          </w:p>
        </w:tc>
      </w:tr>
      <w:tr w:rsidR="00E20136" w:rsidRPr="001A5947" w14:paraId="1D083802" w14:textId="77777777" w:rsidTr="00856388">
        <w:tc>
          <w:tcPr>
            <w:tcW w:w="992" w:type="pct"/>
          </w:tcPr>
          <w:p w14:paraId="1FA0BF7C"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74DEA90C" w14:textId="77777777" w:rsidR="00E20136" w:rsidRPr="001A5947" w:rsidRDefault="00E20136" w:rsidP="00856388">
            <w:pPr>
              <w:pStyle w:val="a5"/>
              <w:tabs>
                <w:tab w:val="clear" w:pos="4153"/>
                <w:tab w:val="clear" w:pos="8306"/>
                <w:tab w:val="left" w:pos="144"/>
              </w:tabs>
            </w:pPr>
            <w:r w:rsidRPr="001A5947">
              <w:rPr>
                <w:rFonts w:hint="cs"/>
                <w:rtl/>
              </w:rPr>
              <w:t>חוכא ואטלולא</w:t>
            </w:r>
            <w:r w:rsidRPr="001A5947">
              <w:rPr>
                <w:rFonts w:hint="cs"/>
              </w:rPr>
              <w:t xml:space="preserve"> </w:t>
            </w:r>
          </w:p>
        </w:tc>
      </w:tr>
      <w:tr w:rsidR="00E20136" w:rsidRPr="001A5947" w14:paraId="71A80EBD" w14:textId="77777777" w:rsidTr="00856388">
        <w:tc>
          <w:tcPr>
            <w:tcW w:w="992" w:type="pct"/>
          </w:tcPr>
          <w:p w14:paraId="5F5967F0" w14:textId="77777777" w:rsidR="00E20136" w:rsidRPr="001A5947" w:rsidRDefault="00E20136" w:rsidP="00D87100">
            <w:pPr>
              <w:pStyle w:val="NormalPar"/>
              <w:numPr>
                <w:ilvl w:val="0"/>
                <w:numId w:val="8"/>
              </w:numPr>
              <w:rPr>
                <w:rtl/>
              </w:rPr>
            </w:pPr>
          </w:p>
        </w:tc>
        <w:tc>
          <w:tcPr>
            <w:tcW w:w="4008" w:type="pct"/>
            <w:vAlign w:val="center"/>
          </w:tcPr>
          <w:p w14:paraId="03F53968" w14:textId="77777777" w:rsidR="00E20136" w:rsidRPr="001A5947" w:rsidRDefault="00E20136" w:rsidP="00856388">
            <w:pPr>
              <w:pStyle w:val="NormalPar"/>
              <w:rPr>
                <w:rtl/>
              </w:rPr>
            </w:pPr>
            <w:r w:rsidRPr="001A5947">
              <w:rPr>
                <w:rtl/>
              </w:rPr>
              <w:t>חומץ בן יין</w:t>
            </w:r>
          </w:p>
        </w:tc>
      </w:tr>
      <w:tr w:rsidR="00E20136" w:rsidRPr="001A5947" w14:paraId="4B196F3D" w14:textId="77777777" w:rsidTr="00856388">
        <w:tc>
          <w:tcPr>
            <w:tcW w:w="992" w:type="pct"/>
          </w:tcPr>
          <w:p w14:paraId="574A5F32"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5B32E8CA" w14:textId="77777777" w:rsidR="00E20136" w:rsidRPr="001A5947" w:rsidRDefault="00E20136" w:rsidP="00856388">
            <w:pPr>
              <w:pStyle w:val="a5"/>
              <w:tabs>
                <w:tab w:val="clear" w:pos="4153"/>
                <w:tab w:val="clear" w:pos="8306"/>
                <w:tab w:val="left" w:pos="144"/>
              </w:tabs>
            </w:pPr>
            <w:r w:rsidRPr="001A5947">
              <w:rPr>
                <w:rFonts w:hint="cs"/>
                <w:rtl/>
              </w:rPr>
              <w:t>חי הנושא את עצמו</w:t>
            </w:r>
          </w:p>
        </w:tc>
      </w:tr>
      <w:tr w:rsidR="00E20136" w:rsidRPr="001A5947" w14:paraId="47314D69" w14:textId="77777777" w:rsidTr="00856388">
        <w:tc>
          <w:tcPr>
            <w:tcW w:w="992" w:type="pct"/>
          </w:tcPr>
          <w:p w14:paraId="29CD598B"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45F0EFEE"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חיפש בנרות </w:t>
            </w:r>
          </w:p>
        </w:tc>
      </w:tr>
      <w:tr w:rsidR="00E20136" w:rsidRPr="001A5947" w14:paraId="2375BD57" w14:textId="77777777" w:rsidTr="00856388">
        <w:tc>
          <w:tcPr>
            <w:tcW w:w="992" w:type="pct"/>
          </w:tcPr>
          <w:p w14:paraId="497387B7"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702A57C3" w14:textId="77777777" w:rsidR="00E20136" w:rsidRPr="001A5947" w:rsidRDefault="00E20136" w:rsidP="00856388">
            <w:pPr>
              <w:pStyle w:val="a5"/>
              <w:tabs>
                <w:tab w:val="clear" w:pos="4153"/>
                <w:tab w:val="clear" w:pos="8306"/>
                <w:tab w:val="left" w:pos="144"/>
              </w:tabs>
            </w:pPr>
            <w:r w:rsidRPr="001A5947">
              <w:rPr>
                <w:rFonts w:hint="cs"/>
                <w:rtl/>
              </w:rPr>
              <w:t xml:space="preserve">חמור נושא ספרים </w:t>
            </w:r>
          </w:p>
        </w:tc>
      </w:tr>
      <w:tr w:rsidR="00E20136" w:rsidRPr="001A5947" w14:paraId="76E10A86" w14:textId="77777777" w:rsidTr="00856388">
        <w:tc>
          <w:tcPr>
            <w:tcW w:w="992" w:type="pct"/>
          </w:tcPr>
          <w:p w14:paraId="76ED82DA"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10C1D3A5" w14:textId="77777777" w:rsidR="00E20136" w:rsidRPr="001A5947" w:rsidRDefault="00E20136" w:rsidP="00856388">
            <w:pPr>
              <w:pStyle w:val="a5"/>
              <w:tabs>
                <w:tab w:val="clear" w:pos="4153"/>
                <w:tab w:val="clear" w:pos="8306"/>
                <w:tab w:val="left" w:pos="144"/>
              </w:tabs>
              <w:rPr>
                <w:rtl/>
              </w:rPr>
            </w:pPr>
            <w:r w:rsidRPr="001A5947">
              <w:rPr>
                <w:rFonts w:hint="cs"/>
                <w:rtl/>
              </w:rPr>
              <w:t>חמתה מרובה מצ</w:t>
            </w:r>
            <w:r>
              <w:rPr>
                <w:rFonts w:hint="cs"/>
                <w:rtl/>
              </w:rPr>
              <w:t>י</w:t>
            </w:r>
            <w:r w:rsidRPr="001A5947">
              <w:rPr>
                <w:rFonts w:hint="cs"/>
                <w:rtl/>
              </w:rPr>
              <w:t xml:space="preserve">לתה </w:t>
            </w:r>
          </w:p>
        </w:tc>
      </w:tr>
      <w:tr w:rsidR="00E20136" w:rsidRPr="001A5947" w14:paraId="25639EAB" w14:textId="77777777" w:rsidTr="00856388">
        <w:tc>
          <w:tcPr>
            <w:tcW w:w="992" w:type="pct"/>
          </w:tcPr>
          <w:p w14:paraId="325DAF9D"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4F26FA78"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חסד של אמת </w:t>
            </w:r>
          </w:p>
        </w:tc>
      </w:tr>
      <w:tr w:rsidR="00E20136" w:rsidRPr="001A5947" w14:paraId="1E8A910C" w14:textId="77777777" w:rsidTr="00856388">
        <w:tc>
          <w:tcPr>
            <w:tcW w:w="992" w:type="pct"/>
          </w:tcPr>
          <w:p w14:paraId="79CACE20"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745290D1"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חרב פיפיות </w:t>
            </w:r>
          </w:p>
        </w:tc>
      </w:tr>
      <w:tr w:rsidR="00E20136" w:rsidRPr="001A5947" w14:paraId="690E29E7" w14:textId="77777777" w:rsidTr="00856388">
        <w:tc>
          <w:tcPr>
            <w:tcW w:w="992" w:type="pct"/>
          </w:tcPr>
          <w:p w14:paraId="44EB3B39"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0F4BC696" w14:textId="77777777" w:rsidR="00E20136" w:rsidRPr="001A5947" w:rsidRDefault="00E20136" w:rsidP="00856388">
            <w:pPr>
              <w:pStyle w:val="a5"/>
              <w:tabs>
                <w:tab w:val="clear" w:pos="4153"/>
                <w:tab w:val="clear" w:pos="8306"/>
                <w:tab w:val="left" w:pos="144"/>
              </w:tabs>
              <w:rPr>
                <w:rtl/>
              </w:rPr>
            </w:pPr>
            <w:r>
              <w:rPr>
                <w:rFonts w:hint="cs"/>
                <w:rtl/>
              </w:rPr>
              <w:t>טובל ושרץ בידו</w:t>
            </w:r>
          </w:p>
        </w:tc>
      </w:tr>
      <w:tr w:rsidR="00E20136" w:rsidRPr="001A5947" w14:paraId="7C27CD28" w14:textId="77777777" w:rsidTr="00856388">
        <w:tc>
          <w:tcPr>
            <w:tcW w:w="992" w:type="pct"/>
          </w:tcPr>
          <w:p w14:paraId="5F6A72B6"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11BF8A42" w14:textId="77777777" w:rsidR="00E20136" w:rsidRPr="001A5947" w:rsidRDefault="00E20136" w:rsidP="00856388">
            <w:pPr>
              <w:pStyle w:val="a5"/>
              <w:tabs>
                <w:tab w:val="clear" w:pos="4153"/>
                <w:tab w:val="clear" w:pos="8306"/>
                <w:tab w:val="left" w:pos="144"/>
              </w:tabs>
            </w:pPr>
            <w:r w:rsidRPr="001A5947">
              <w:rPr>
                <w:rFonts w:hint="cs"/>
                <w:rtl/>
              </w:rPr>
              <w:t>טחן קמח טחון</w:t>
            </w:r>
          </w:p>
        </w:tc>
      </w:tr>
      <w:tr w:rsidR="00E20136" w:rsidRPr="001A5947" w14:paraId="79DBC010" w14:textId="77777777" w:rsidTr="00856388">
        <w:tc>
          <w:tcPr>
            <w:tcW w:w="992" w:type="pct"/>
          </w:tcPr>
          <w:p w14:paraId="1DF666CD"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10D29646" w14:textId="77777777" w:rsidR="00E20136" w:rsidRPr="001A5947" w:rsidRDefault="00E20136" w:rsidP="00856388">
            <w:pPr>
              <w:pStyle w:val="a5"/>
              <w:tabs>
                <w:tab w:val="clear" w:pos="4153"/>
                <w:tab w:val="clear" w:pos="8306"/>
                <w:tab w:val="left" w:pos="144"/>
              </w:tabs>
              <w:rPr>
                <w:rtl/>
              </w:rPr>
            </w:pPr>
            <w:r>
              <w:rPr>
                <w:rFonts w:hint="cs"/>
                <w:rtl/>
              </w:rPr>
              <w:t>טיהר את השרץ בק"ן טעמים</w:t>
            </w:r>
          </w:p>
        </w:tc>
      </w:tr>
      <w:tr w:rsidR="00E20136" w:rsidRPr="001A5947" w14:paraId="549B8482" w14:textId="77777777" w:rsidTr="00856388">
        <w:tc>
          <w:tcPr>
            <w:tcW w:w="992" w:type="pct"/>
          </w:tcPr>
          <w:p w14:paraId="7E640E56"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5F86E211" w14:textId="77777777" w:rsidR="00E20136" w:rsidRPr="001A5947" w:rsidRDefault="00E20136" w:rsidP="00856388">
            <w:pPr>
              <w:pStyle w:val="a5"/>
              <w:tabs>
                <w:tab w:val="clear" w:pos="4153"/>
                <w:tab w:val="clear" w:pos="8306"/>
                <w:tab w:val="left" w:pos="144"/>
              </w:tabs>
              <w:rPr>
                <w:rtl/>
              </w:rPr>
            </w:pPr>
            <w:r>
              <w:rPr>
                <w:rFonts w:hint="cs"/>
                <w:rtl/>
              </w:rPr>
              <w:t>טלית שכולה תכלת</w:t>
            </w:r>
          </w:p>
        </w:tc>
      </w:tr>
      <w:tr w:rsidR="00E20136" w:rsidRPr="001A5947" w14:paraId="7268A7EB" w14:textId="77777777" w:rsidTr="00856388">
        <w:tc>
          <w:tcPr>
            <w:tcW w:w="992" w:type="pct"/>
          </w:tcPr>
          <w:p w14:paraId="6D37635D"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00EBD575"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טמן ידו בצלחת  </w:t>
            </w:r>
          </w:p>
        </w:tc>
      </w:tr>
      <w:tr w:rsidR="00E20136" w:rsidRPr="001A5947" w14:paraId="56FDCE30" w14:textId="77777777" w:rsidTr="00856388">
        <w:tc>
          <w:tcPr>
            <w:tcW w:w="992" w:type="pct"/>
          </w:tcPr>
          <w:p w14:paraId="33FEC7FA"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504A8C86" w14:textId="77777777" w:rsidR="00E20136" w:rsidRPr="001A5947" w:rsidRDefault="00E20136" w:rsidP="00856388">
            <w:pPr>
              <w:pStyle w:val="a5"/>
              <w:tabs>
                <w:tab w:val="clear" w:pos="4153"/>
                <w:tab w:val="clear" w:pos="8306"/>
                <w:tab w:val="left" w:pos="144"/>
              </w:tabs>
              <w:rPr>
                <w:rtl/>
              </w:rPr>
            </w:pPr>
            <w:r>
              <w:rPr>
                <w:rFonts w:hint="cs"/>
                <w:rtl/>
              </w:rPr>
              <w:t>יודע צדיק נפש בהמתו</w:t>
            </w:r>
          </w:p>
        </w:tc>
      </w:tr>
      <w:tr w:rsidR="00E20136" w:rsidRPr="001A5947" w14:paraId="18947223" w14:textId="77777777" w:rsidTr="00856388">
        <w:tc>
          <w:tcPr>
            <w:tcW w:w="992" w:type="pct"/>
          </w:tcPr>
          <w:p w14:paraId="61DBFBA6"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4F5204F1"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יושב בהיכל שן </w:t>
            </w:r>
          </w:p>
        </w:tc>
      </w:tr>
      <w:tr w:rsidR="00E20136" w:rsidRPr="001A5947" w14:paraId="2139A6CE" w14:textId="77777777" w:rsidTr="00856388">
        <w:tc>
          <w:tcPr>
            <w:tcW w:w="992" w:type="pct"/>
          </w:tcPr>
          <w:p w14:paraId="11EB615D"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0E02EC8D" w14:textId="77777777" w:rsidR="00E20136" w:rsidRPr="001A5947" w:rsidRDefault="00E20136" w:rsidP="00856388">
            <w:pPr>
              <w:pStyle w:val="a5"/>
              <w:tabs>
                <w:tab w:val="clear" w:pos="4153"/>
                <w:tab w:val="clear" w:pos="8306"/>
                <w:tab w:val="left" w:pos="144"/>
              </w:tabs>
            </w:pPr>
            <w:r w:rsidRPr="001A5947">
              <w:rPr>
                <w:rFonts w:hint="cs"/>
                <w:rtl/>
              </w:rPr>
              <w:t xml:space="preserve">יישר את ההדורים </w:t>
            </w:r>
          </w:p>
        </w:tc>
      </w:tr>
      <w:tr w:rsidR="00E20136" w:rsidRPr="001A5947" w14:paraId="69D252E9" w14:textId="77777777" w:rsidTr="00856388">
        <w:tc>
          <w:tcPr>
            <w:tcW w:w="992" w:type="pct"/>
          </w:tcPr>
          <w:p w14:paraId="3BC0EE8C"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738C5629"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יצא בשן ועין </w:t>
            </w:r>
          </w:p>
        </w:tc>
      </w:tr>
      <w:tr w:rsidR="00E20136" w:rsidRPr="001A5947" w14:paraId="4432712E" w14:textId="77777777" w:rsidTr="00856388">
        <w:tc>
          <w:tcPr>
            <w:tcW w:w="992" w:type="pct"/>
          </w:tcPr>
          <w:p w14:paraId="44C3A3C3"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206E57FE" w14:textId="77777777" w:rsidR="00E20136" w:rsidRPr="001A5947" w:rsidRDefault="00E20136" w:rsidP="00856388">
            <w:pPr>
              <w:pStyle w:val="a5"/>
              <w:tabs>
                <w:tab w:val="clear" w:pos="4153"/>
                <w:tab w:val="clear" w:pos="8306"/>
                <w:tab w:val="left" w:pos="144"/>
              </w:tabs>
            </w:pPr>
            <w:r w:rsidRPr="001A5947">
              <w:rPr>
                <w:rFonts w:hint="cs"/>
                <w:rtl/>
              </w:rPr>
              <w:t xml:space="preserve">יצא המרצע מן השק </w:t>
            </w:r>
          </w:p>
        </w:tc>
      </w:tr>
      <w:tr w:rsidR="00E20136" w:rsidRPr="001A5947" w14:paraId="48C4273B" w14:textId="77777777" w:rsidTr="00856388">
        <w:tc>
          <w:tcPr>
            <w:tcW w:w="992" w:type="pct"/>
          </w:tcPr>
          <w:p w14:paraId="5E2CDD9B"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7A3E72B9" w14:textId="77777777" w:rsidR="00E20136" w:rsidRPr="001A5947" w:rsidRDefault="00E20136" w:rsidP="00856388">
            <w:pPr>
              <w:pStyle w:val="a5"/>
              <w:tabs>
                <w:tab w:val="clear" w:pos="4153"/>
                <w:tab w:val="clear" w:pos="8306"/>
                <w:tab w:val="left" w:pos="144"/>
              </w:tabs>
            </w:pPr>
            <w:r w:rsidRPr="001A5947">
              <w:rPr>
                <w:rFonts w:hint="cs"/>
                <w:rtl/>
              </w:rPr>
              <w:t>יצא הפסדו בשכרו</w:t>
            </w:r>
          </w:p>
        </w:tc>
      </w:tr>
      <w:tr w:rsidR="00E20136" w:rsidRPr="001A5947" w14:paraId="1DF7C2C7" w14:textId="77777777" w:rsidTr="00856388">
        <w:tc>
          <w:tcPr>
            <w:tcW w:w="992" w:type="pct"/>
          </w:tcPr>
          <w:p w14:paraId="2821DE5F"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365CB77B"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יצא שכרו בהפסדו </w:t>
            </w:r>
          </w:p>
        </w:tc>
      </w:tr>
      <w:tr w:rsidR="00E20136" w:rsidRPr="001A5947" w14:paraId="4B3B9B30" w14:textId="77777777" w:rsidTr="00856388">
        <w:tc>
          <w:tcPr>
            <w:tcW w:w="992" w:type="pct"/>
          </w:tcPr>
          <w:p w14:paraId="44F7FEA5" w14:textId="77777777" w:rsidR="00E20136" w:rsidRPr="001A5947" w:rsidRDefault="00E20136" w:rsidP="00D87100">
            <w:pPr>
              <w:pStyle w:val="a5"/>
              <w:numPr>
                <w:ilvl w:val="0"/>
                <w:numId w:val="8"/>
              </w:numPr>
              <w:tabs>
                <w:tab w:val="clear" w:pos="4153"/>
                <w:tab w:val="clear" w:pos="8306"/>
                <w:tab w:val="left" w:pos="144"/>
              </w:tabs>
              <w:rPr>
                <w:rtl/>
              </w:rPr>
            </w:pPr>
          </w:p>
        </w:tc>
        <w:tc>
          <w:tcPr>
            <w:tcW w:w="4008" w:type="pct"/>
            <w:vAlign w:val="center"/>
          </w:tcPr>
          <w:p w14:paraId="78F0DC2D" w14:textId="77777777" w:rsidR="00E20136" w:rsidRPr="001A5947" w:rsidRDefault="00E20136" w:rsidP="00856388">
            <w:pPr>
              <w:pStyle w:val="a5"/>
              <w:tabs>
                <w:tab w:val="clear" w:pos="4153"/>
                <w:tab w:val="clear" w:pos="8306"/>
                <w:tab w:val="left" w:pos="144"/>
              </w:tabs>
              <w:rPr>
                <w:rtl/>
              </w:rPr>
            </w:pPr>
            <w:r w:rsidRPr="001A5947">
              <w:rPr>
                <w:rFonts w:hint="cs"/>
                <w:rtl/>
              </w:rPr>
              <w:t xml:space="preserve">יצא ואוזניו מקוטפות </w:t>
            </w:r>
          </w:p>
        </w:tc>
      </w:tr>
    </w:tbl>
    <w:p w14:paraId="48BD6F8E" w14:textId="77777777" w:rsidR="00E20136" w:rsidRDefault="00E20136" w:rsidP="00E20136">
      <w:pPr>
        <w:rPr>
          <w:rtl/>
        </w:rPr>
      </w:pPr>
    </w:p>
    <w:tbl>
      <w:tblPr>
        <w:tblStyle w:val="a7"/>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firstRow="1" w:lastRow="1" w:firstColumn="1" w:lastColumn="1" w:noHBand="0" w:noVBand="0"/>
      </w:tblPr>
      <w:tblGrid>
        <w:gridCol w:w="768"/>
        <w:gridCol w:w="3103"/>
      </w:tblGrid>
      <w:tr w:rsidR="00E20136" w:rsidRPr="001A5947" w14:paraId="15957093" w14:textId="77777777" w:rsidTr="00BB3F1B">
        <w:tc>
          <w:tcPr>
            <w:tcW w:w="992" w:type="pct"/>
          </w:tcPr>
          <w:p w14:paraId="266D82BD"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523D5291" w14:textId="77777777" w:rsidR="00E20136" w:rsidRPr="001A5947" w:rsidRDefault="00E20136" w:rsidP="00BB3F1B">
            <w:pPr>
              <w:pStyle w:val="a5"/>
              <w:tabs>
                <w:tab w:val="clear" w:pos="4153"/>
                <w:tab w:val="clear" w:pos="8306"/>
                <w:tab w:val="left" w:pos="144"/>
              </w:tabs>
            </w:pPr>
            <w:r w:rsidRPr="001A5947">
              <w:rPr>
                <w:rFonts w:hint="cs"/>
                <w:rtl/>
              </w:rPr>
              <w:t xml:space="preserve">יצא קירח מכאן ומכאן </w:t>
            </w:r>
          </w:p>
        </w:tc>
      </w:tr>
      <w:tr w:rsidR="00E20136" w:rsidRPr="001A5947" w14:paraId="2592B50C" w14:textId="77777777" w:rsidTr="00BB3F1B">
        <w:tc>
          <w:tcPr>
            <w:tcW w:w="992" w:type="pct"/>
          </w:tcPr>
          <w:p w14:paraId="210C8076"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77A8E629" w14:textId="77777777" w:rsidR="00E20136" w:rsidRPr="001A5947" w:rsidRDefault="00E20136" w:rsidP="00BB3F1B">
            <w:pPr>
              <w:pStyle w:val="a5"/>
              <w:tabs>
                <w:tab w:val="clear" w:pos="4153"/>
                <w:tab w:val="clear" w:pos="8306"/>
                <w:tab w:val="left" w:pos="144"/>
              </w:tabs>
            </w:pPr>
            <w:r w:rsidRPr="001A5947">
              <w:rPr>
                <w:rFonts w:hint="cs"/>
                <w:rtl/>
              </w:rPr>
              <w:t>יצאו לו מוניטין</w:t>
            </w:r>
          </w:p>
        </w:tc>
      </w:tr>
      <w:tr w:rsidR="00E20136" w:rsidRPr="001A5947" w14:paraId="3B97D240" w14:textId="77777777" w:rsidTr="00BB3F1B">
        <w:tc>
          <w:tcPr>
            <w:tcW w:w="992" w:type="pct"/>
          </w:tcPr>
          <w:p w14:paraId="08385478"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740D4187" w14:textId="77777777" w:rsidR="00E20136" w:rsidRPr="001A5947" w:rsidRDefault="00E20136" w:rsidP="00BB3F1B">
            <w:pPr>
              <w:pStyle w:val="a5"/>
              <w:tabs>
                <w:tab w:val="clear" w:pos="4153"/>
                <w:tab w:val="clear" w:pos="8306"/>
                <w:tab w:val="left" w:pos="144"/>
              </w:tabs>
              <w:rPr>
                <w:rtl/>
              </w:rPr>
            </w:pPr>
            <w:r w:rsidRPr="001A5947">
              <w:rPr>
                <w:rFonts w:hint="cs"/>
                <w:rtl/>
              </w:rPr>
              <w:t>יצק מים על ידיו</w:t>
            </w:r>
          </w:p>
        </w:tc>
      </w:tr>
      <w:tr w:rsidR="00E20136" w:rsidRPr="001A5947" w14:paraId="37700680" w14:textId="77777777" w:rsidTr="00BB3F1B">
        <w:tc>
          <w:tcPr>
            <w:tcW w:w="992" w:type="pct"/>
          </w:tcPr>
          <w:p w14:paraId="4A69C4FB"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56B6A1F5" w14:textId="77777777" w:rsidR="00E20136" w:rsidRPr="001A5947" w:rsidRDefault="00E20136" w:rsidP="00BB3F1B">
            <w:pPr>
              <w:pStyle w:val="a5"/>
              <w:tabs>
                <w:tab w:val="clear" w:pos="4153"/>
                <w:tab w:val="clear" w:pos="8306"/>
                <w:tab w:val="left" w:pos="144"/>
              </w:tabs>
              <w:rPr>
                <w:rtl/>
              </w:rPr>
            </w:pPr>
            <w:r>
              <w:rPr>
                <w:rFonts w:hint="cs"/>
                <w:rtl/>
              </w:rPr>
              <w:t>ירד לטמיון</w:t>
            </w:r>
          </w:p>
        </w:tc>
      </w:tr>
      <w:tr w:rsidR="00E20136" w:rsidRPr="001A5947" w14:paraId="3BFF8CF3" w14:textId="77777777" w:rsidTr="00BB3F1B">
        <w:tc>
          <w:tcPr>
            <w:tcW w:w="992" w:type="pct"/>
          </w:tcPr>
          <w:p w14:paraId="5FB635D0"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6C3B5A2E"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ירד לסוף דעתו </w:t>
            </w:r>
          </w:p>
        </w:tc>
      </w:tr>
      <w:tr w:rsidR="00E20136" w:rsidRPr="001A5947" w14:paraId="30D726FC" w14:textId="77777777" w:rsidTr="00BB3F1B">
        <w:tc>
          <w:tcPr>
            <w:tcW w:w="992" w:type="pct"/>
          </w:tcPr>
          <w:p w14:paraId="55CF1207"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3F388E3" w14:textId="77777777" w:rsidR="00E20136" w:rsidRPr="001A5947" w:rsidRDefault="00E20136" w:rsidP="00BB3F1B">
            <w:pPr>
              <w:pStyle w:val="a5"/>
              <w:tabs>
                <w:tab w:val="clear" w:pos="4153"/>
                <w:tab w:val="clear" w:pos="8306"/>
                <w:tab w:val="left" w:pos="144"/>
              </w:tabs>
            </w:pPr>
            <w:r w:rsidRPr="001A5947">
              <w:rPr>
                <w:rFonts w:hint="cs"/>
                <w:rtl/>
              </w:rPr>
              <w:t xml:space="preserve">יש דברים בגו </w:t>
            </w:r>
          </w:p>
        </w:tc>
      </w:tr>
      <w:tr w:rsidR="00E20136" w:rsidRPr="001A5947" w14:paraId="30FD965E" w14:textId="77777777" w:rsidTr="00BB3F1B">
        <w:tc>
          <w:tcPr>
            <w:tcW w:w="992" w:type="pct"/>
          </w:tcPr>
          <w:p w14:paraId="48FF6611"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8FB6FD3"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ישב על המדוכה </w:t>
            </w:r>
          </w:p>
        </w:tc>
      </w:tr>
      <w:tr w:rsidR="00E20136" w:rsidRPr="001A5947" w14:paraId="109C854E" w14:textId="77777777" w:rsidTr="00BB3F1B">
        <w:tc>
          <w:tcPr>
            <w:tcW w:w="992" w:type="pct"/>
          </w:tcPr>
          <w:p w14:paraId="0B7E6E24"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C541454" w14:textId="77777777" w:rsidR="00E20136" w:rsidRPr="001A5947" w:rsidRDefault="00E20136" w:rsidP="00BB3F1B">
            <w:pPr>
              <w:pStyle w:val="a5"/>
              <w:tabs>
                <w:tab w:val="clear" w:pos="4153"/>
                <w:tab w:val="clear" w:pos="8306"/>
                <w:tab w:val="left" w:pos="144"/>
              </w:tabs>
            </w:pPr>
            <w:r w:rsidRPr="001A5947">
              <w:rPr>
                <w:rFonts w:hint="cs"/>
                <w:rtl/>
              </w:rPr>
              <w:t xml:space="preserve">ישבו לשולחן הדיונים </w:t>
            </w:r>
          </w:p>
        </w:tc>
      </w:tr>
      <w:tr w:rsidR="00E20136" w:rsidRPr="001A5947" w14:paraId="69F01A0A" w14:textId="77777777" w:rsidTr="00BB3F1B">
        <w:tc>
          <w:tcPr>
            <w:tcW w:w="992" w:type="pct"/>
          </w:tcPr>
          <w:p w14:paraId="5FB2A9F2"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642E93FC" w14:textId="77777777" w:rsidR="00E20136" w:rsidRPr="001A5947" w:rsidRDefault="00E20136" w:rsidP="00BB3F1B">
            <w:pPr>
              <w:pStyle w:val="a5"/>
              <w:tabs>
                <w:tab w:val="clear" w:pos="4153"/>
                <w:tab w:val="clear" w:pos="8306"/>
                <w:tab w:val="left" w:pos="144"/>
              </w:tabs>
            </w:pPr>
            <w:r w:rsidRPr="001A5947">
              <w:rPr>
                <w:rFonts w:hint="cs"/>
                <w:rtl/>
              </w:rPr>
              <w:t xml:space="preserve">יש רגליים לדבר </w:t>
            </w:r>
          </w:p>
        </w:tc>
      </w:tr>
      <w:tr w:rsidR="00E20136" w:rsidRPr="001A5947" w14:paraId="660A3422" w14:textId="77777777" w:rsidTr="00BB3F1B">
        <w:tc>
          <w:tcPr>
            <w:tcW w:w="992" w:type="pct"/>
          </w:tcPr>
          <w:p w14:paraId="3B23D643"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68DFA001" w14:textId="77777777" w:rsidR="00E20136" w:rsidRPr="001A5947" w:rsidRDefault="00E20136" w:rsidP="00BB3F1B">
            <w:pPr>
              <w:pStyle w:val="a5"/>
              <w:tabs>
                <w:tab w:val="clear" w:pos="4153"/>
                <w:tab w:val="clear" w:pos="8306"/>
                <w:tab w:val="left" w:pos="144"/>
              </w:tabs>
              <w:rPr>
                <w:rtl/>
              </w:rPr>
            </w:pPr>
            <w:r>
              <w:rPr>
                <w:rFonts w:hint="cs"/>
                <w:rtl/>
              </w:rPr>
              <w:t>כאבן שאין לה הופכין</w:t>
            </w:r>
          </w:p>
        </w:tc>
      </w:tr>
      <w:tr w:rsidR="00E20136" w:rsidRPr="001A5947" w14:paraId="25AFD28E" w14:textId="77777777" w:rsidTr="00BB3F1B">
        <w:tc>
          <w:tcPr>
            <w:tcW w:w="992" w:type="pct"/>
          </w:tcPr>
          <w:p w14:paraId="307EDA2A"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D84409F"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כבשת הרש </w:t>
            </w:r>
          </w:p>
        </w:tc>
      </w:tr>
      <w:tr w:rsidR="00E20136" w:rsidRPr="001A5947" w14:paraId="6B8E1668" w14:textId="77777777" w:rsidTr="00BB3F1B">
        <w:tc>
          <w:tcPr>
            <w:tcW w:w="992" w:type="pct"/>
          </w:tcPr>
          <w:p w14:paraId="652D4D4D"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15FB7A43"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כדרכו בקודש </w:t>
            </w:r>
          </w:p>
        </w:tc>
      </w:tr>
      <w:tr w:rsidR="00E20136" w:rsidRPr="001A5947" w14:paraId="63D32444" w14:textId="77777777" w:rsidTr="00BB3F1B">
        <w:tc>
          <w:tcPr>
            <w:tcW w:w="992" w:type="pct"/>
          </w:tcPr>
          <w:p w14:paraId="44FE8B38"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742FAB7F"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כהרף עין </w:t>
            </w:r>
          </w:p>
        </w:tc>
      </w:tr>
      <w:tr w:rsidR="00E20136" w:rsidRPr="001A5947" w14:paraId="1611F3C5" w14:textId="77777777" w:rsidTr="00BB3F1B">
        <w:tc>
          <w:tcPr>
            <w:tcW w:w="992" w:type="pct"/>
          </w:tcPr>
          <w:p w14:paraId="36232BBB"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7E517567"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כחומר ביד היוצר </w:t>
            </w:r>
          </w:p>
        </w:tc>
      </w:tr>
      <w:tr w:rsidR="00E20136" w:rsidRPr="001A5947" w14:paraId="085BB91E" w14:textId="77777777" w:rsidTr="00BB3F1B">
        <w:tc>
          <w:tcPr>
            <w:tcW w:w="992" w:type="pct"/>
          </w:tcPr>
          <w:p w14:paraId="49C19014"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21C11BFF" w14:textId="77777777" w:rsidR="00E20136" w:rsidRPr="001A5947" w:rsidRDefault="00E20136" w:rsidP="00BB3F1B">
            <w:pPr>
              <w:pStyle w:val="a5"/>
              <w:tabs>
                <w:tab w:val="clear" w:pos="4153"/>
                <w:tab w:val="clear" w:pos="8306"/>
                <w:tab w:val="left" w:pos="144"/>
              </w:tabs>
              <w:rPr>
                <w:rtl/>
              </w:rPr>
            </w:pPr>
            <w:r w:rsidRPr="001A5947">
              <w:rPr>
                <w:rFonts w:hint="cs"/>
                <w:rtl/>
              </w:rPr>
              <w:t>כיד המלך</w:t>
            </w:r>
          </w:p>
        </w:tc>
      </w:tr>
      <w:tr w:rsidR="00E20136" w:rsidRPr="001A5947" w14:paraId="177D812B" w14:textId="77777777" w:rsidTr="00BB3F1B">
        <w:tc>
          <w:tcPr>
            <w:tcW w:w="992" w:type="pct"/>
          </w:tcPr>
          <w:p w14:paraId="41D95F35"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4B264DA5"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כלאחר יד </w:t>
            </w:r>
          </w:p>
        </w:tc>
      </w:tr>
      <w:tr w:rsidR="00E20136" w:rsidRPr="001A5947" w14:paraId="4B40AC14" w14:textId="77777777" w:rsidTr="00BB3F1B">
        <w:tc>
          <w:tcPr>
            <w:tcW w:w="992" w:type="pct"/>
          </w:tcPr>
          <w:p w14:paraId="44D11A60"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24EDA0DB" w14:textId="77777777" w:rsidR="00E20136" w:rsidRPr="001A5947" w:rsidRDefault="00E20136" w:rsidP="00BB3F1B">
            <w:pPr>
              <w:pStyle w:val="a5"/>
              <w:tabs>
                <w:tab w:val="clear" w:pos="4153"/>
                <w:tab w:val="clear" w:pos="8306"/>
                <w:tab w:val="left" w:pos="144"/>
              </w:tabs>
              <w:rPr>
                <w:rtl/>
              </w:rPr>
            </w:pPr>
            <w:r>
              <w:rPr>
                <w:rFonts w:hint="cs"/>
                <w:rtl/>
              </w:rPr>
              <w:t>כל הפוסל במומו פוסל</w:t>
            </w:r>
          </w:p>
        </w:tc>
      </w:tr>
      <w:tr w:rsidR="00E20136" w:rsidRPr="001A5947" w14:paraId="77CFEFD5" w14:textId="77777777" w:rsidTr="00BB3F1B">
        <w:tc>
          <w:tcPr>
            <w:tcW w:w="992" w:type="pct"/>
          </w:tcPr>
          <w:p w14:paraId="0B164FCA"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71FFA7A9" w14:textId="77777777" w:rsidR="00E20136" w:rsidRPr="001A5947" w:rsidRDefault="00E20136" w:rsidP="00BB3F1B">
            <w:pPr>
              <w:pStyle w:val="a5"/>
              <w:tabs>
                <w:tab w:val="clear" w:pos="4153"/>
                <w:tab w:val="clear" w:pos="8306"/>
                <w:tab w:val="left" w:pos="144"/>
              </w:tabs>
              <w:rPr>
                <w:rtl/>
              </w:rPr>
            </w:pPr>
            <w:r w:rsidRPr="001A5947">
              <w:rPr>
                <w:rFonts w:hint="cs"/>
                <w:rtl/>
              </w:rPr>
              <w:t>כלו כל הק</w:t>
            </w:r>
            <w:r>
              <w:rPr>
                <w:rFonts w:hint="cs"/>
                <w:rtl/>
              </w:rPr>
              <w:t>י</w:t>
            </w:r>
            <w:r w:rsidRPr="001A5947">
              <w:rPr>
                <w:rFonts w:hint="cs"/>
                <w:rtl/>
              </w:rPr>
              <w:t xml:space="preserve">צין </w:t>
            </w:r>
          </w:p>
        </w:tc>
      </w:tr>
      <w:tr w:rsidR="00E20136" w:rsidRPr="001A5947" w14:paraId="0315B860" w14:textId="77777777" w:rsidTr="00BB3F1B">
        <w:tc>
          <w:tcPr>
            <w:tcW w:w="992" w:type="pct"/>
          </w:tcPr>
          <w:p w14:paraId="7F30BEE1"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C17AB5D"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כמונח בקופסה </w:t>
            </w:r>
          </w:p>
        </w:tc>
      </w:tr>
      <w:tr w:rsidR="00E20136" w:rsidRPr="001A5947" w14:paraId="733E1B25" w14:textId="77777777" w:rsidTr="00BB3F1B">
        <w:tc>
          <w:tcPr>
            <w:tcW w:w="992" w:type="pct"/>
          </w:tcPr>
          <w:p w14:paraId="734EE714"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3503F0EA"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כמי שכפאו שד </w:t>
            </w:r>
          </w:p>
        </w:tc>
      </w:tr>
      <w:tr w:rsidR="00E20136" w:rsidRPr="001A5947" w14:paraId="756F4A63" w14:textId="77777777" w:rsidTr="00BB3F1B">
        <w:tc>
          <w:tcPr>
            <w:tcW w:w="992" w:type="pct"/>
          </w:tcPr>
          <w:p w14:paraId="30A447FD"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296A7DF8"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כרחוק מזרח ממערב </w:t>
            </w:r>
          </w:p>
        </w:tc>
      </w:tr>
      <w:tr w:rsidR="00E20136" w:rsidRPr="001A5947" w14:paraId="3B0886AA" w14:textId="77777777" w:rsidTr="00BB3F1B">
        <w:tc>
          <w:tcPr>
            <w:tcW w:w="992" w:type="pct"/>
          </w:tcPr>
          <w:p w14:paraId="4985BA1D"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2A41D802"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לא טמן ידו בצלחת </w:t>
            </w:r>
          </w:p>
        </w:tc>
      </w:tr>
      <w:tr w:rsidR="00E20136" w:rsidRPr="001A5947" w14:paraId="1AA4ABC1" w14:textId="77777777" w:rsidTr="00BB3F1B">
        <w:tc>
          <w:tcPr>
            <w:tcW w:w="992" w:type="pct"/>
          </w:tcPr>
          <w:p w14:paraId="5122FB9A"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461B269A"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לא יסולא בפז  </w:t>
            </w:r>
          </w:p>
        </w:tc>
      </w:tr>
      <w:tr w:rsidR="00E20136" w:rsidRPr="001A5947" w14:paraId="7EF9E321" w14:textId="77777777" w:rsidTr="00BB3F1B">
        <w:tc>
          <w:tcPr>
            <w:tcW w:w="992" w:type="pct"/>
          </w:tcPr>
          <w:p w14:paraId="3A5DBB5E"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38E9DE17"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לא מדובשך ולא מעוקצך </w:t>
            </w:r>
          </w:p>
        </w:tc>
      </w:tr>
      <w:tr w:rsidR="00E20136" w:rsidRPr="001A5947" w14:paraId="7693EDB0" w14:textId="77777777" w:rsidTr="00BB3F1B">
        <w:tc>
          <w:tcPr>
            <w:tcW w:w="992" w:type="pct"/>
          </w:tcPr>
          <w:p w14:paraId="538B73D4"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27E77C2F" w14:textId="77777777" w:rsidR="00E20136" w:rsidRPr="001A5947" w:rsidRDefault="00E20136" w:rsidP="00BB3F1B">
            <w:pPr>
              <w:pStyle w:val="a5"/>
              <w:tabs>
                <w:tab w:val="clear" w:pos="4153"/>
                <w:tab w:val="clear" w:pos="8306"/>
                <w:tab w:val="left" w:pos="144"/>
              </w:tabs>
              <w:rPr>
                <w:rtl/>
              </w:rPr>
            </w:pPr>
            <w:r w:rsidRPr="001A5947">
              <w:rPr>
                <w:rFonts w:hint="cs"/>
                <w:rtl/>
              </w:rPr>
              <w:t>לית דין ולית דיין</w:t>
            </w:r>
          </w:p>
        </w:tc>
      </w:tr>
      <w:tr w:rsidR="00E20136" w:rsidRPr="001A5947" w14:paraId="36572753" w14:textId="77777777" w:rsidTr="00BB3F1B">
        <w:tc>
          <w:tcPr>
            <w:tcW w:w="992" w:type="pct"/>
          </w:tcPr>
          <w:p w14:paraId="2412783E"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739BAD60" w14:textId="77777777" w:rsidR="00E20136" w:rsidRPr="001A5947" w:rsidRDefault="00E20136" w:rsidP="00BB3F1B">
            <w:pPr>
              <w:pStyle w:val="a5"/>
              <w:tabs>
                <w:tab w:val="clear" w:pos="4153"/>
                <w:tab w:val="clear" w:pos="8306"/>
                <w:tab w:val="left" w:pos="144"/>
              </w:tabs>
            </w:pPr>
            <w:r w:rsidRPr="001A5947">
              <w:rPr>
                <w:rFonts w:hint="cs"/>
                <w:rtl/>
              </w:rPr>
              <w:t>לית מאן דפליג</w:t>
            </w:r>
          </w:p>
        </w:tc>
      </w:tr>
      <w:tr w:rsidR="00E20136" w:rsidRPr="001A5947" w14:paraId="4C47139B" w14:textId="77777777" w:rsidTr="00BB3F1B">
        <w:tc>
          <w:tcPr>
            <w:tcW w:w="992" w:type="pct"/>
          </w:tcPr>
          <w:p w14:paraId="488C60E9"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4C6EA89B"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לעג לרש </w:t>
            </w:r>
          </w:p>
        </w:tc>
      </w:tr>
      <w:tr w:rsidR="00E20136" w:rsidRPr="001A5947" w14:paraId="64E4C13A" w14:textId="77777777" w:rsidTr="00BB3F1B">
        <w:tc>
          <w:tcPr>
            <w:tcW w:w="992" w:type="pct"/>
          </w:tcPr>
          <w:p w14:paraId="5DC7FE38"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5C708D2C" w14:textId="77777777" w:rsidR="00E20136" w:rsidRPr="001A5947" w:rsidRDefault="00E20136" w:rsidP="00BB3F1B">
            <w:pPr>
              <w:pStyle w:val="a5"/>
              <w:tabs>
                <w:tab w:val="clear" w:pos="4153"/>
                <w:tab w:val="clear" w:pos="8306"/>
                <w:tab w:val="left" w:pos="144"/>
              </w:tabs>
              <w:rPr>
                <w:rtl/>
              </w:rPr>
            </w:pPr>
            <w:r w:rsidRPr="001A5947">
              <w:rPr>
                <w:rFonts w:hint="cs"/>
                <w:rtl/>
              </w:rPr>
              <w:t>לעילא ו</w:t>
            </w:r>
            <w:r>
              <w:rPr>
                <w:rFonts w:hint="cs"/>
                <w:rtl/>
              </w:rPr>
              <w:t>ל</w:t>
            </w:r>
            <w:r w:rsidRPr="001A5947">
              <w:rPr>
                <w:rFonts w:hint="cs"/>
                <w:rtl/>
              </w:rPr>
              <w:t xml:space="preserve">עילא </w:t>
            </w:r>
          </w:p>
        </w:tc>
      </w:tr>
      <w:tr w:rsidR="00E20136" w:rsidRPr="001A5947" w14:paraId="7E241658" w14:textId="77777777" w:rsidTr="00BB3F1B">
        <w:tc>
          <w:tcPr>
            <w:tcW w:w="992" w:type="pct"/>
          </w:tcPr>
          <w:p w14:paraId="36D5ABA8"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3E2720DA" w14:textId="77777777" w:rsidR="00E20136" w:rsidRPr="001A5947" w:rsidRDefault="00E20136" w:rsidP="00BB3F1B">
            <w:pPr>
              <w:pStyle w:val="a5"/>
              <w:tabs>
                <w:tab w:val="clear" w:pos="4153"/>
                <w:tab w:val="clear" w:pos="8306"/>
                <w:tab w:val="left" w:pos="144"/>
              </w:tabs>
              <w:rPr>
                <w:rtl/>
              </w:rPr>
            </w:pPr>
            <w:r>
              <w:rPr>
                <w:rFonts w:hint="cs"/>
                <w:rtl/>
              </w:rPr>
              <w:t>לפנים משורת הדין</w:t>
            </w:r>
          </w:p>
        </w:tc>
      </w:tr>
      <w:tr w:rsidR="00E20136" w:rsidRPr="001A5947" w14:paraId="75D454C6" w14:textId="77777777" w:rsidTr="00BB3F1B">
        <w:tc>
          <w:tcPr>
            <w:tcW w:w="992" w:type="pct"/>
          </w:tcPr>
          <w:p w14:paraId="497A354A"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705B3384"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מגדלים הפורחים באוויר </w:t>
            </w:r>
          </w:p>
        </w:tc>
      </w:tr>
      <w:tr w:rsidR="00E20136" w:rsidRPr="001A5947" w14:paraId="730D3A50" w14:textId="77777777" w:rsidTr="00BB3F1B">
        <w:tc>
          <w:tcPr>
            <w:tcW w:w="992" w:type="pct"/>
          </w:tcPr>
          <w:p w14:paraId="6DC519A7"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3D7600E6"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מדושן עונג </w:t>
            </w:r>
          </w:p>
        </w:tc>
      </w:tr>
      <w:tr w:rsidR="00E20136" w:rsidRPr="001A5947" w14:paraId="577AFBDC" w14:textId="77777777" w:rsidTr="00BB3F1B">
        <w:tc>
          <w:tcPr>
            <w:tcW w:w="992" w:type="pct"/>
          </w:tcPr>
          <w:p w14:paraId="5D830932"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704A001" w14:textId="77777777" w:rsidR="00E20136" w:rsidRPr="001A5947" w:rsidRDefault="00E20136" w:rsidP="00BB3F1B">
            <w:pPr>
              <w:pStyle w:val="a5"/>
              <w:tabs>
                <w:tab w:val="clear" w:pos="4153"/>
                <w:tab w:val="clear" w:pos="8306"/>
                <w:tab w:val="left" w:pos="144"/>
              </w:tabs>
              <w:rPr>
                <w:rtl/>
              </w:rPr>
            </w:pPr>
            <w:r>
              <w:rPr>
                <w:rFonts w:hint="cs"/>
                <w:rtl/>
              </w:rPr>
              <w:t>מה לכוהן בבית הקברות?</w:t>
            </w:r>
          </w:p>
        </w:tc>
      </w:tr>
      <w:tr w:rsidR="00E20136" w:rsidRPr="001A5947" w14:paraId="78058A45" w14:textId="77777777" w:rsidTr="00BB3F1B">
        <w:tc>
          <w:tcPr>
            <w:tcW w:w="992" w:type="pct"/>
          </w:tcPr>
          <w:p w14:paraId="241D1B4A"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BAC9CBC" w14:textId="77777777" w:rsidR="00E20136" w:rsidRPr="001A5947" w:rsidRDefault="00E20136" w:rsidP="00BB3F1B">
            <w:pPr>
              <w:pStyle w:val="a5"/>
              <w:tabs>
                <w:tab w:val="clear" w:pos="4153"/>
                <w:tab w:val="clear" w:pos="8306"/>
                <w:tab w:val="left" w:pos="144"/>
              </w:tabs>
              <w:rPr>
                <w:rtl/>
              </w:rPr>
            </w:pPr>
            <w:r w:rsidRPr="001A5947">
              <w:rPr>
                <w:rFonts w:hint="cs"/>
                <w:rtl/>
              </w:rPr>
              <w:t>מה עניין שמיטה להר סיני</w:t>
            </w:r>
            <w:r>
              <w:rPr>
                <w:rFonts w:hint="cs"/>
                <w:rtl/>
              </w:rPr>
              <w:t>?</w:t>
            </w:r>
            <w:r w:rsidRPr="001A5947">
              <w:rPr>
                <w:rFonts w:hint="cs"/>
                <w:rtl/>
              </w:rPr>
              <w:t xml:space="preserve"> </w:t>
            </w:r>
          </w:p>
        </w:tc>
      </w:tr>
      <w:tr w:rsidR="00E20136" w:rsidRPr="001A5947" w14:paraId="3DBD2227" w14:textId="77777777" w:rsidTr="00BB3F1B">
        <w:tc>
          <w:tcPr>
            <w:tcW w:w="992" w:type="pct"/>
          </w:tcPr>
          <w:p w14:paraId="07967F31"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339A33AC"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מָטָה ידו </w:t>
            </w:r>
          </w:p>
        </w:tc>
      </w:tr>
      <w:tr w:rsidR="00E20136" w:rsidRPr="001A5947" w14:paraId="3B6F3A3B" w14:textId="77777777" w:rsidTr="00BB3F1B">
        <w:tc>
          <w:tcPr>
            <w:tcW w:w="992" w:type="pct"/>
          </w:tcPr>
          <w:p w14:paraId="1BD415C0"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32532996" w14:textId="77777777" w:rsidR="00E20136" w:rsidRPr="001A5947" w:rsidRDefault="00E20136" w:rsidP="00BB3F1B">
            <w:pPr>
              <w:pStyle w:val="a5"/>
              <w:tabs>
                <w:tab w:val="clear" w:pos="4153"/>
                <w:tab w:val="clear" w:pos="8306"/>
                <w:tab w:val="left" w:pos="144"/>
              </w:tabs>
            </w:pPr>
            <w:r w:rsidRPr="001A5947">
              <w:rPr>
                <w:rFonts w:hint="cs"/>
                <w:rtl/>
              </w:rPr>
              <w:t>מילה בסלע</w:t>
            </w:r>
          </w:p>
        </w:tc>
      </w:tr>
      <w:tr w:rsidR="00E20136" w:rsidRPr="001A5947" w14:paraId="48C684B1" w14:textId="77777777" w:rsidTr="00BB3F1B">
        <w:tc>
          <w:tcPr>
            <w:tcW w:w="992" w:type="pct"/>
          </w:tcPr>
          <w:p w14:paraId="3519C200"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3834484D"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מים גנובים ימתקו </w:t>
            </w:r>
          </w:p>
        </w:tc>
      </w:tr>
      <w:tr w:rsidR="00E20136" w:rsidRPr="001A5947" w14:paraId="2266B368" w14:textId="77777777" w:rsidTr="00BB3F1B">
        <w:tc>
          <w:tcPr>
            <w:tcW w:w="992" w:type="pct"/>
          </w:tcPr>
          <w:p w14:paraId="02DD6886"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2FF9794"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מיתת נשיקה </w:t>
            </w:r>
          </w:p>
        </w:tc>
      </w:tr>
      <w:tr w:rsidR="00E20136" w:rsidRPr="001A5947" w14:paraId="06B86CBA" w14:textId="77777777" w:rsidTr="00BB3F1B">
        <w:tc>
          <w:tcPr>
            <w:tcW w:w="992" w:type="pct"/>
          </w:tcPr>
          <w:p w14:paraId="58FD4E74"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8B79AC0"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מלא כרימון </w:t>
            </w:r>
          </w:p>
        </w:tc>
      </w:tr>
      <w:tr w:rsidR="00E20136" w:rsidRPr="001A5947" w14:paraId="6650E7DC" w14:textId="77777777" w:rsidTr="00BB3F1B">
        <w:tc>
          <w:tcPr>
            <w:tcW w:w="992" w:type="pct"/>
          </w:tcPr>
          <w:p w14:paraId="6C2FDF27"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390D53B"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מלחך פִּנכָּה </w:t>
            </w:r>
          </w:p>
        </w:tc>
      </w:tr>
      <w:tr w:rsidR="00E20136" w:rsidRPr="001A5947" w14:paraId="3901F434" w14:textId="77777777" w:rsidTr="00BB3F1B">
        <w:tc>
          <w:tcPr>
            <w:tcW w:w="992" w:type="pct"/>
          </w:tcPr>
          <w:p w14:paraId="48DBE24D"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368575B8"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מן השפה ולחוץ </w:t>
            </w:r>
          </w:p>
        </w:tc>
      </w:tr>
      <w:tr w:rsidR="00E20136" w:rsidRPr="001A5947" w14:paraId="2F13D9A9" w14:textId="77777777" w:rsidTr="00BB3F1B">
        <w:tc>
          <w:tcPr>
            <w:tcW w:w="992" w:type="pct"/>
          </w:tcPr>
          <w:p w14:paraId="1B0238FF"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3F515AC4"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מעז יצא מתוק </w:t>
            </w:r>
          </w:p>
        </w:tc>
      </w:tr>
      <w:tr w:rsidR="00E20136" w:rsidRPr="001A5947" w14:paraId="1219BBC7" w14:textId="77777777" w:rsidTr="00BB3F1B">
        <w:tc>
          <w:tcPr>
            <w:tcW w:w="992" w:type="pct"/>
          </w:tcPr>
          <w:p w14:paraId="2791F4AC"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256440E1"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מפה לפה </w:t>
            </w:r>
          </w:p>
        </w:tc>
      </w:tr>
      <w:tr w:rsidR="00E20136" w:rsidRPr="001A5947" w14:paraId="49A6C87D" w14:textId="77777777" w:rsidTr="00BB3F1B">
        <w:tc>
          <w:tcPr>
            <w:tcW w:w="992" w:type="pct"/>
          </w:tcPr>
          <w:p w14:paraId="00457213"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335FFE6"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מצא מקום להתגדר בו </w:t>
            </w:r>
          </w:p>
        </w:tc>
      </w:tr>
      <w:tr w:rsidR="00E20136" w:rsidRPr="001A5947" w14:paraId="77816445" w14:textId="77777777" w:rsidTr="00BB3F1B">
        <w:tc>
          <w:tcPr>
            <w:tcW w:w="992" w:type="pct"/>
          </w:tcPr>
          <w:p w14:paraId="1E663286"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51AD1166" w14:textId="77777777" w:rsidR="00E20136" w:rsidRPr="001A5947" w:rsidRDefault="00E20136" w:rsidP="00BB3F1B">
            <w:pPr>
              <w:pStyle w:val="a5"/>
              <w:tabs>
                <w:tab w:val="clear" w:pos="4153"/>
                <w:tab w:val="clear" w:pos="8306"/>
                <w:tab w:val="left" w:pos="144"/>
              </w:tabs>
            </w:pPr>
            <w:r w:rsidRPr="001A5947">
              <w:rPr>
                <w:rFonts w:hint="cs"/>
                <w:rtl/>
              </w:rPr>
              <w:t xml:space="preserve">משענת קנה רצוץ </w:t>
            </w:r>
          </w:p>
        </w:tc>
      </w:tr>
      <w:tr w:rsidR="00E20136" w:rsidRPr="001A5947" w14:paraId="48F8A9F7" w14:textId="77777777" w:rsidTr="00BB3F1B">
        <w:tc>
          <w:tcPr>
            <w:tcW w:w="992" w:type="pct"/>
          </w:tcPr>
          <w:p w14:paraId="39F0B2B0"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6203DB15" w14:textId="77777777" w:rsidR="00E20136" w:rsidRPr="001A5947" w:rsidRDefault="00E20136" w:rsidP="00BB3F1B">
            <w:pPr>
              <w:pStyle w:val="a5"/>
              <w:tabs>
                <w:tab w:val="clear" w:pos="4153"/>
                <w:tab w:val="clear" w:pos="8306"/>
                <w:tab w:val="left" w:pos="144"/>
              </w:tabs>
              <w:rPr>
                <w:rtl/>
              </w:rPr>
            </w:pPr>
            <w:r w:rsidRPr="001A5947">
              <w:rPr>
                <w:rFonts w:hint="cs"/>
                <w:rtl/>
              </w:rPr>
              <w:t>נכנס בעובי הקורה</w:t>
            </w:r>
          </w:p>
        </w:tc>
      </w:tr>
      <w:tr w:rsidR="00E20136" w:rsidRPr="001A5947" w14:paraId="39A4BE5C" w14:textId="77777777" w:rsidTr="00BB3F1B">
        <w:tc>
          <w:tcPr>
            <w:tcW w:w="992" w:type="pct"/>
          </w:tcPr>
          <w:p w14:paraId="069D53CF"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5CA4CEF7"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נכסי צאן ברזל </w:t>
            </w:r>
          </w:p>
        </w:tc>
      </w:tr>
      <w:tr w:rsidR="00E20136" w:rsidRPr="001A5947" w14:paraId="56F1EAA7" w14:textId="77777777" w:rsidTr="00BB3F1B">
        <w:tc>
          <w:tcPr>
            <w:tcW w:w="992" w:type="pct"/>
          </w:tcPr>
          <w:p w14:paraId="0027A718"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C41E4C4" w14:textId="77777777" w:rsidR="00E20136" w:rsidRPr="001A5947" w:rsidRDefault="00E20136" w:rsidP="00BB3F1B">
            <w:pPr>
              <w:pStyle w:val="a5"/>
              <w:tabs>
                <w:tab w:val="clear" w:pos="4153"/>
                <w:tab w:val="clear" w:pos="8306"/>
                <w:tab w:val="left" w:pos="144"/>
              </w:tabs>
            </w:pPr>
            <w:r w:rsidRPr="001A5947">
              <w:rPr>
                <w:rFonts w:hint="cs"/>
                <w:rtl/>
              </w:rPr>
              <w:t xml:space="preserve">נסתם הגולל </w:t>
            </w:r>
          </w:p>
        </w:tc>
      </w:tr>
      <w:tr w:rsidR="00E20136" w:rsidRPr="001A5947" w14:paraId="245AD191" w14:textId="77777777" w:rsidTr="00BB3F1B">
        <w:tc>
          <w:tcPr>
            <w:tcW w:w="992" w:type="pct"/>
          </w:tcPr>
          <w:p w14:paraId="19C3DA68"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99E98DB"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נעשו צהובים זה לזה </w:t>
            </w:r>
          </w:p>
        </w:tc>
      </w:tr>
      <w:tr w:rsidR="00E20136" w:rsidRPr="001A5947" w14:paraId="31BACC56" w14:textId="77777777" w:rsidTr="00BB3F1B">
        <w:tc>
          <w:tcPr>
            <w:tcW w:w="992" w:type="pct"/>
          </w:tcPr>
          <w:p w14:paraId="4B267081"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1CB6F3FC" w14:textId="77777777" w:rsidR="00E20136" w:rsidRPr="001A5947" w:rsidRDefault="00E20136" w:rsidP="00BB3F1B">
            <w:pPr>
              <w:pStyle w:val="a5"/>
              <w:tabs>
                <w:tab w:val="clear" w:pos="4153"/>
                <w:tab w:val="clear" w:pos="8306"/>
                <w:tab w:val="left" w:pos="144"/>
              </w:tabs>
              <w:rPr>
                <w:rtl/>
              </w:rPr>
            </w:pPr>
            <w:r w:rsidRPr="001A5947">
              <w:rPr>
                <w:rFonts w:hint="cs"/>
                <w:rtl/>
              </w:rPr>
              <w:t>נקטף בא</w:t>
            </w:r>
            <w:r>
              <w:rPr>
                <w:rFonts w:hint="cs"/>
                <w:rtl/>
              </w:rPr>
              <w:t>י</w:t>
            </w:r>
            <w:r w:rsidRPr="001A5947">
              <w:rPr>
                <w:rFonts w:hint="cs"/>
                <w:rtl/>
              </w:rPr>
              <w:t xml:space="preserve">בו </w:t>
            </w:r>
          </w:p>
        </w:tc>
      </w:tr>
      <w:tr w:rsidR="00E20136" w:rsidRPr="001A5947" w14:paraId="10297873" w14:textId="77777777" w:rsidTr="00BB3F1B">
        <w:tc>
          <w:tcPr>
            <w:tcW w:w="992" w:type="pct"/>
          </w:tcPr>
          <w:p w14:paraId="663DC526"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6AC12EB3"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נשא את ראשו </w:t>
            </w:r>
          </w:p>
        </w:tc>
      </w:tr>
      <w:tr w:rsidR="00E20136" w:rsidRPr="001A5947" w14:paraId="170DD456" w14:textId="77777777" w:rsidTr="00BB3F1B">
        <w:tc>
          <w:tcPr>
            <w:tcW w:w="992" w:type="pct"/>
          </w:tcPr>
          <w:p w14:paraId="21FE8B14"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3D2A33B1" w14:textId="77777777" w:rsidR="00E20136" w:rsidRPr="001A5947" w:rsidRDefault="00E20136" w:rsidP="00BB3F1B">
            <w:pPr>
              <w:pStyle w:val="a5"/>
              <w:tabs>
                <w:tab w:val="clear" w:pos="4153"/>
                <w:tab w:val="clear" w:pos="8306"/>
                <w:tab w:val="left" w:pos="144"/>
              </w:tabs>
            </w:pPr>
            <w:r w:rsidRPr="001A5947">
              <w:rPr>
                <w:rFonts w:hint="cs"/>
                <w:rtl/>
              </w:rPr>
              <w:t>נשא בשרו בשיניו</w:t>
            </w:r>
          </w:p>
        </w:tc>
      </w:tr>
      <w:tr w:rsidR="00E20136" w:rsidRPr="001A5947" w14:paraId="1CE03C69" w14:textId="77777777" w:rsidTr="00BB3F1B">
        <w:tc>
          <w:tcPr>
            <w:tcW w:w="992" w:type="pct"/>
          </w:tcPr>
          <w:p w14:paraId="0897A237"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3C36C995"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נשיאים ורוח וגשם אין </w:t>
            </w:r>
          </w:p>
        </w:tc>
      </w:tr>
      <w:tr w:rsidR="00E20136" w:rsidRPr="001A5947" w14:paraId="505773FE" w14:textId="77777777" w:rsidTr="00BB3F1B">
        <w:tc>
          <w:tcPr>
            <w:tcW w:w="992" w:type="pct"/>
          </w:tcPr>
          <w:p w14:paraId="617A5578"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2D2DC7D1" w14:textId="77777777" w:rsidR="00E20136" w:rsidRPr="001A5947" w:rsidRDefault="00E20136" w:rsidP="00BB3F1B">
            <w:pPr>
              <w:pStyle w:val="a5"/>
              <w:tabs>
                <w:tab w:val="clear" w:pos="4153"/>
                <w:tab w:val="clear" w:pos="8306"/>
                <w:tab w:val="left" w:pos="144"/>
              </w:tabs>
            </w:pPr>
            <w:r w:rsidRPr="001A5947">
              <w:rPr>
                <w:rFonts w:hint="cs"/>
                <w:rtl/>
              </w:rPr>
              <w:t>נתלה באילן גדול</w:t>
            </w:r>
          </w:p>
        </w:tc>
      </w:tr>
      <w:tr w:rsidR="00E20136" w:rsidRPr="001A5947" w14:paraId="563015ED" w14:textId="77777777" w:rsidTr="00BB3F1B">
        <w:tc>
          <w:tcPr>
            <w:tcW w:w="992" w:type="pct"/>
          </w:tcPr>
          <w:p w14:paraId="4609B3A9"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7D3E32CE" w14:textId="77777777" w:rsidR="00E20136" w:rsidRPr="001A5947" w:rsidRDefault="00E20136" w:rsidP="00BB3F1B">
            <w:pPr>
              <w:pStyle w:val="a5"/>
              <w:tabs>
                <w:tab w:val="clear" w:pos="4153"/>
                <w:tab w:val="clear" w:pos="8306"/>
                <w:tab w:val="left" w:pos="144"/>
              </w:tabs>
            </w:pPr>
            <w:r w:rsidRPr="001A5947">
              <w:rPr>
                <w:rFonts w:hint="cs"/>
                <w:rtl/>
              </w:rPr>
              <w:t>סולתה ושמנה</w:t>
            </w:r>
          </w:p>
        </w:tc>
      </w:tr>
      <w:tr w:rsidR="00E20136" w:rsidRPr="001A5947" w14:paraId="1CF78590" w14:textId="77777777" w:rsidTr="00BB3F1B">
        <w:tc>
          <w:tcPr>
            <w:tcW w:w="992" w:type="pct"/>
          </w:tcPr>
          <w:p w14:paraId="0DC60024"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0000CCB" w14:textId="77777777" w:rsidR="00E20136" w:rsidRPr="001A5947" w:rsidRDefault="00E20136" w:rsidP="00BB3F1B">
            <w:pPr>
              <w:pStyle w:val="a5"/>
              <w:tabs>
                <w:tab w:val="clear" w:pos="4153"/>
                <w:tab w:val="clear" w:pos="8306"/>
                <w:tab w:val="left" w:pos="144"/>
              </w:tabs>
              <w:rPr>
                <w:rtl/>
              </w:rPr>
            </w:pPr>
            <w:r>
              <w:rPr>
                <w:rFonts w:hint="cs"/>
                <w:rtl/>
              </w:rPr>
              <w:t>סלע המחלוקת</w:t>
            </w:r>
          </w:p>
        </w:tc>
      </w:tr>
      <w:tr w:rsidR="00E20136" w:rsidRPr="001A5947" w14:paraId="44764FE6" w14:textId="77777777" w:rsidTr="00BB3F1B">
        <w:tc>
          <w:tcPr>
            <w:tcW w:w="992" w:type="pct"/>
          </w:tcPr>
          <w:p w14:paraId="5ECBB988"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48998453" w14:textId="77777777" w:rsidR="00E20136" w:rsidRPr="001A5947" w:rsidRDefault="00E20136" w:rsidP="00BB3F1B">
            <w:pPr>
              <w:pStyle w:val="a5"/>
              <w:tabs>
                <w:tab w:val="clear" w:pos="4153"/>
                <w:tab w:val="clear" w:pos="8306"/>
                <w:tab w:val="left" w:pos="144"/>
              </w:tabs>
              <w:rPr>
                <w:rtl/>
              </w:rPr>
            </w:pPr>
            <w:r w:rsidRPr="001A5947">
              <w:rPr>
                <w:rFonts w:hint="cs"/>
                <w:rtl/>
              </w:rPr>
              <w:t>ספרא וסי</w:t>
            </w:r>
            <w:r>
              <w:rPr>
                <w:rFonts w:hint="cs"/>
                <w:rtl/>
              </w:rPr>
              <w:t>י</w:t>
            </w:r>
            <w:r w:rsidRPr="001A5947">
              <w:rPr>
                <w:rFonts w:hint="cs"/>
                <w:rtl/>
              </w:rPr>
              <w:t xml:space="preserve">פא </w:t>
            </w:r>
          </w:p>
        </w:tc>
      </w:tr>
      <w:tr w:rsidR="00E20136" w:rsidRPr="001A5947" w14:paraId="2183C206" w14:textId="77777777" w:rsidTr="00BB3F1B">
        <w:tc>
          <w:tcPr>
            <w:tcW w:w="992" w:type="pct"/>
          </w:tcPr>
          <w:p w14:paraId="09E40C0A"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CAE9B2D"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עבד כי ימלוך </w:t>
            </w:r>
          </w:p>
        </w:tc>
      </w:tr>
      <w:tr w:rsidR="00E20136" w:rsidRPr="001A5947" w14:paraId="7312DAF6" w14:textId="77777777" w:rsidTr="00BB3F1B">
        <w:tc>
          <w:tcPr>
            <w:tcW w:w="992" w:type="pct"/>
          </w:tcPr>
          <w:p w14:paraId="56B72E41"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4C7657CB"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עבד נרצע </w:t>
            </w:r>
          </w:p>
        </w:tc>
      </w:tr>
      <w:tr w:rsidR="00E20136" w:rsidRPr="001A5947" w14:paraId="014A2F32" w14:textId="77777777" w:rsidTr="00BB3F1B">
        <w:tc>
          <w:tcPr>
            <w:tcW w:w="992" w:type="pct"/>
          </w:tcPr>
          <w:p w14:paraId="356715DD"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4EBE9AEC"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עד חצי המלכות </w:t>
            </w:r>
          </w:p>
        </w:tc>
      </w:tr>
      <w:tr w:rsidR="00E20136" w:rsidRPr="001A5947" w14:paraId="6C9F6E2E" w14:textId="77777777" w:rsidTr="00BB3F1B">
        <w:tc>
          <w:tcPr>
            <w:tcW w:w="992" w:type="pct"/>
          </w:tcPr>
          <w:p w14:paraId="16015461"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4C0EBE18" w14:textId="77777777" w:rsidR="00E20136" w:rsidRPr="001A5947" w:rsidRDefault="00E20136" w:rsidP="00BB3F1B">
            <w:pPr>
              <w:pStyle w:val="a5"/>
              <w:tabs>
                <w:tab w:val="clear" w:pos="4153"/>
                <w:tab w:val="clear" w:pos="8306"/>
                <w:tab w:val="left" w:pos="144"/>
              </w:tabs>
            </w:pPr>
            <w:r w:rsidRPr="001A5947">
              <w:rPr>
                <w:rFonts w:hint="cs"/>
                <w:rtl/>
              </w:rPr>
              <w:t xml:space="preserve">עד יעבור זעם </w:t>
            </w:r>
          </w:p>
        </w:tc>
      </w:tr>
      <w:tr w:rsidR="00E20136" w:rsidRPr="001A5947" w14:paraId="4BB6DEFF" w14:textId="77777777" w:rsidTr="00BB3F1B">
        <w:tc>
          <w:tcPr>
            <w:tcW w:w="992" w:type="pct"/>
          </w:tcPr>
          <w:p w14:paraId="3B52B992"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6FA5EE60"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עוד חזון למועד </w:t>
            </w:r>
          </w:p>
        </w:tc>
      </w:tr>
      <w:tr w:rsidR="00E20136" w:rsidRPr="001A5947" w14:paraId="66ECACCA" w14:textId="77777777" w:rsidTr="00BB3F1B">
        <w:tc>
          <w:tcPr>
            <w:tcW w:w="992" w:type="pct"/>
          </w:tcPr>
          <w:p w14:paraId="4195BBDF"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28552EAF" w14:textId="77777777" w:rsidR="00E20136" w:rsidRPr="001A5947" w:rsidRDefault="00E20136" w:rsidP="00BB3F1B">
            <w:pPr>
              <w:pStyle w:val="a5"/>
              <w:tabs>
                <w:tab w:val="clear" w:pos="4153"/>
                <w:tab w:val="clear" w:pos="8306"/>
                <w:tab w:val="left" w:pos="144"/>
              </w:tabs>
              <w:rPr>
                <w:rtl/>
              </w:rPr>
            </w:pPr>
            <w:r w:rsidRPr="001A5947">
              <w:rPr>
                <w:rFonts w:hint="cs"/>
                <w:rtl/>
              </w:rPr>
              <w:t>עולים בקנה אחד</w:t>
            </w:r>
          </w:p>
        </w:tc>
      </w:tr>
      <w:tr w:rsidR="00E20136" w:rsidRPr="001A5947" w14:paraId="64A64D36" w14:textId="77777777" w:rsidTr="00BB3F1B">
        <w:tc>
          <w:tcPr>
            <w:tcW w:w="992" w:type="pct"/>
          </w:tcPr>
          <w:p w14:paraId="20ADAA96"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4175F0DE"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עולם כמנהגו נוהג </w:t>
            </w:r>
          </w:p>
        </w:tc>
      </w:tr>
      <w:tr w:rsidR="00E20136" w:rsidRPr="001A5947" w14:paraId="0FB41899" w14:textId="77777777" w:rsidTr="00BB3F1B">
        <w:tc>
          <w:tcPr>
            <w:tcW w:w="992" w:type="pct"/>
          </w:tcPr>
          <w:p w14:paraId="5AED0547"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51F06DE0"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עומד על כרעי תרנגולת </w:t>
            </w:r>
          </w:p>
        </w:tc>
      </w:tr>
      <w:tr w:rsidR="00E20136" w:rsidRPr="001A5947" w14:paraId="56667FD3" w14:textId="77777777" w:rsidTr="00BB3F1B">
        <w:tc>
          <w:tcPr>
            <w:tcW w:w="992" w:type="pct"/>
          </w:tcPr>
          <w:p w14:paraId="0B20607B"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7421F951" w14:textId="77777777" w:rsidR="00E20136" w:rsidRPr="001A5947" w:rsidRDefault="00E20136" w:rsidP="00BB3F1B">
            <w:pPr>
              <w:pStyle w:val="a5"/>
              <w:tabs>
                <w:tab w:val="clear" w:pos="4153"/>
                <w:tab w:val="clear" w:pos="8306"/>
                <w:tab w:val="left" w:pos="144"/>
              </w:tabs>
              <w:rPr>
                <w:rtl/>
              </w:rPr>
            </w:pPr>
            <w:r w:rsidRPr="001A5947">
              <w:rPr>
                <w:rFonts w:hint="cs"/>
                <w:rtl/>
              </w:rPr>
              <w:t>ענה אמן ב</w:t>
            </w:r>
            <w:r>
              <w:rPr>
                <w:rFonts w:hint="cs"/>
                <w:rtl/>
              </w:rPr>
              <w:t>ע</w:t>
            </w:r>
            <w:r w:rsidRPr="001A5947">
              <w:rPr>
                <w:rFonts w:hint="cs"/>
                <w:rtl/>
              </w:rPr>
              <w:t xml:space="preserve">ל כורחו </w:t>
            </w:r>
          </w:p>
        </w:tc>
      </w:tr>
      <w:tr w:rsidR="00E20136" w:rsidRPr="001A5947" w14:paraId="42734BA1" w14:textId="77777777" w:rsidTr="00BB3F1B">
        <w:tc>
          <w:tcPr>
            <w:tcW w:w="992" w:type="pct"/>
          </w:tcPr>
          <w:p w14:paraId="3542B4F8"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5B255679"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עקב בצד אגודל </w:t>
            </w:r>
          </w:p>
        </w:tc>
      </w:tr>
      <w:tr w:rsidR="00E20136" w:rsidRPr="001A5947" w14:paraId="6BAB4CD7" w14:textId="77777777" w:rsidTr="00BB3F1B">
        <w:tc>
          <w:tcPr>
            <w:tcW w:w="992" w:type="pct"/>
          </w:tcPr>
          <w:p w14:paraId="5C293A00"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34A2FC06" w14:textId="77777777" w:rsidR="00E20136" w:rsidRPr="001A5947" w:rsidRDefault="00E20136" w:rsidP="00BB3F1B">
            <w:pPr>
              <w:pStyle w:val="a5"/>
              <w:tabs>
                <w:tab w:val="clear" w:pos="4153"/>
                <w:tab w:val="clear" w:pos="8306"/>
                <w:tab w:val="left" w:pos="144"/>
              </w:tabs>
              <w:rPr>
                <w:rtl/>
              </w:rPr>
            </w:pPr>
            <w:r>
              <w:rPr>
                <w:rFonts w:hint="cs"/>
                <w:rtl/>
              </w:rPr>
              <w:t>עשה אוזנו כאפרכסת</w:t>
            </w:r>
          </w:p>
        </w:tc>
      </w:tr>
      <w:tr w:rsidR="00E20136" w:rsidRPr="001A5947" w14:paraId="4C52F1CC" w14:textId="77777777" w:rsidTr="00BB3F1B">
        <w:tc>
          <w:tcPr>
            <w:tcW w:w="992" w:type="pct"/>
          </w:tcPr>
          <w:p w14:paraId="25AFCC11"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64347AAC" w14:textId="77777777" w:rsidR="00E20136" w:rsidRPr="001A5947" w:rsidRDefault="00E20136" w:rsidP="00BB3F1B">
            <w:pPr>
              <w:pStyle w:val="a5"/>
              <w:tabs>
                <w:tab w:val="clear" w:pos="4153"/>
                <w:tab w:val="clear" w:pos="8306"/>
                <w:tab w:val="left" w:pos="144"/>
              </w:tabs>
            </w:pPr>
            <w:r w:rsidRPr="001A5947">
              <w:rPr>
                <w:rFonts w:hint="cs"/>
                <w:rtl/>
              </w:rPr>
              <w:t>עשה לילות כימים</w:t>
            </w:r>
          </w:p>
        </w:tc>
      </w:tr>
      <w:tr w:rsidR="00E20136" w:rsidRPr="001A5947" w14:paraId="286F9DCE" w14:textId="77777777" w:rsidTr="00BB3F1B">
        <w:tc>
          <w:tcPr>
            <w:tcW w:w="992" w:type="pct"/>
          </w:tcPr>
          <w:p w14:paraId="25130CBB"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66DC31CE"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פה אחד </w:t>
            </w:r>
          </w:p>
        </w:tc>
      </w:tr>
      <w:tr w:rsidR="00E20136" w:rsidRPr="001A5947" w14:paraId="305DE145" w14:textId="77777777" w:rsidTr="00BB3F1B">
        <w:tc>
          <w:tcPr>
            <w:tcW w:w="992" w:type="pct"/>
          </w:tcPr>
          <w:p w14:paraId="5D05A5E0"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3CB96B80" w14:textId="77777777" w:rsidR="00E20136" w:rsidRPr="001A5947" w:rsidRDefault="00E20136" w:rsidP="00BB3F1B">
            <w:pPr>
              <w:pStyle w:val="a5"/>
              <w:tabs>
                <w:tab w:val="clear" w:pos="4153"/>
                <w:tab w:val="clear" w:pos="8306"/>
                <w:tab w:val="left" w:pos="144"/>
              </w:tabs>
            </w:pPr>
            <w:r w:rsidRPr="001A5947">
              <w:rPr>
                <w:rFonts w:hint="cs"/>
                <w:rtl/>
              </w:rPr>
              <w:t xml:space="preserve">פה מפיק מרגליות </w:t>
            </w:r>
          </w:p>
        </w:tc>
      </w:tr>
      <w:tr w:rsidR="00E20136" w:rsidRPr="001A5947" w14:paraId="5A4E57E0" w14:textId="77777777" w:rsidTr="00BB3F1B">
        <w:tc>
          <w:tcPr>
            <w:tcW w:w="992" w:type="pct"/>
          </w:tcPr>
          <w:p w14:paraId="1C97F0C1"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BFBEA0B"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פושט יד </w:t>
            </w:r>
          </w:p>
        </w:tc>
      </w:tr>
      <w:tr w:rsidR="00E20136" w:rsidRPr="001A5947" w14:paraId="4397833B" w14:textId="77777777" w:rsidTr="00BB3F1B">
        <w:tc>
          <w:tcPr>
            <w:tcW w:w="992" w:type="pct"/>
          </w:tcPr>
          <w:p w14:paraId="0A8E08D7"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5F5D921" w14:textId="77777777" w:rsidR="00E20136" w:rsidRPr="001A5947" w:rsidRDefault="00E20136" w:rsidP="00BB3F1B">
            <w:pPr>
              <w:pStyle w:val="a5"/>
              <w:tabs>
                <w:tab w:val="clear" w:pos="4153"/>
                <w:tab w:val="clear" w:pos="8306"/>
                <w:tab w:val="left" w:pos="144"/>
              </w:tabs>
              <w:rPr>
                <w:rtl/>
              </w:rPr>
            </w:pPr>
            <w:r w:rsidRPr="001A5947">
              <w:rPr>
                <w:rFonts w:hint="cs"/>
                <w:rtl/>
              </w:rPr>
              <w:t>פיו ול</w:t>
            </w:r>
            <w:r>
              <w:rPr>
                <w:rFonts w:hint="cs"/>
                <w:rtl/>
              </w:rPr>
              <w:t>י</w:t>
            </w:r>
            <w:r w:rsidRPr="001A5947">
              <w:rPr>
                <w:rFonts w:hint="cs"/>
                <w:rtl/>
              </w:rPr>
              <w:t>בו שווים</w:t>
            </w:r>
          </w:p>
        </w:tc>
      </w:tr>
      <w:tr w:rsidR="00E20136" w:rsidRPr="001A5947" w14:paraId="05C53FA7" w14:textId="77777777" w:rsidTr="00BB3F1B">
        <w:tc>
          <w:tcPr>
            <w:tcW w:w="992" w:type="pct"/>
          </w:tcPr>
          <w:p w14:paraId="269249C6"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5524F484" w14:textId="77777777" w:rsidR="00E20136" w:rsidRPr="001A5947" w:rsidRDefault="00E20136" w:rsidP="00BB3F1B">
            <w:pPr>
              <w:pStyle w:val="a5"/>
              <w:tabs>
                <w:tab w:val="clear" w:pos="4153"/>
                <w:tab w:val="clear" w:pos="8306"/>
                <w:tab w:val="left" w:pos="144"/>
              </w:tabs>
            </w:pPr>
            <w:r w:rsidRPr="001A5947">
              <w:rPr>
                <w:rFonts w:hint="cs"/>
                <w:rtl/>
              </w:rPr>
              <w:t>פסח על שתי הסעיפים</w:t>
            </w:r>
          </w:p>
        </w:tc>
      </w:tr>
      <w:tr w:rsidR="00E20136" w:rsidRPr="001A5947" w14:paraId="0D6D8004" w14:textId="77777777" w:rsidTr="00BB3F1B">
        <w:tc>
          <w:tcPr>
            <w:tcW w:w="992" w:type="pct"/>
          </w:tcPr>
          <w:p w14:paraId="7B279905"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39264D3A" w14:textId="77777777" w:rsidR="00E20136" w:rsidRPr="001A5947" w:rsidRDefault="00E20136" w:rsidP="00BB3F1B">
            <w:pPr>
              <w:pStyle w:val="a5"/>
              <w:tabs>
                <w:tab w:val="clear" w:pos="4153"/>
                <w:tab w:val="clear" w:pos="8306"/>
                <w:tab w:val="left" w:pos="144"/>
              </w:tabs>
              <w:rPr>
                <w:rtl/>
              </w:rPr>
            </w:pPr>
            <w:r>
              <w:rPr>
                <w:rFonts w:hint="cs"/>
                <w:rtl/>
              </w:rPr>
              <w:t>פתח בכד וסיים בחבית</w:t>
            </w:r>
          </w:p>
        </w:tc>
      </w:tr>
      <w:tr w:rsidR="00E20136" w:rsidRPr="001A5947" w14:paraId="21E98C9C" w14:textId="77777777" w:rsidTr="00BB3F1B">
        <w:tc>
          <w:tcPr>
            <w:tcW w:w="992" w:type="pct"/>
          </w:tcPr>
          <w:p w14:paraId="3CD4DA0B"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4CBDA180" w14:textId="77777777" w:rsidR="00E20136" w:rsidRPr="001A5947" w:rsidRDefault="00E20136" w:rsidP="00BB3F1B">
            <w:pPr>
              <w:pStyle w:val="a5"/>
              <w:tabs>
                <w:tab w:val="clear" w:pos="4153"/>
                <w:tab w:val="clear" w:pos="8306"/>
                <w:tab w:val="left" w:pos="144"/>
              </w:tabs>
              <w:rPr>
                <w:rtl/>
              </w:rPr>
            </w:pPr>
            <w:r>
              <w:rPr>
                <w:rFonts w:hint="cs"/>
                <w:rtl/>
              </w:rPr>
              <w:t>צבת בצבת עשויה</w:t>
            </w:r>
          </w:p>
        </w:tc>
      </w:tr>
      <w:tr w:rsidR="00E20136" w:rsidRPr="001A5947" w14:paraId="2A8831F8" w14:textId="77777777" w:rsidTr="00BB3F1B">
        <w:tc>
          <w:tcPr>
            <w:tcW w:w="992" w:type="pct"/>
          </w:tcPr>
          <w:p w14:paraId="17C3FFBC"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55369893"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צער גידול בנים </w:t>
            </w:r>
          </w:p>
        </w:tc>
      </w:tr>
      <w:tr w:rsidR="00E20136" w:rsidRPr="001A5947" w14:paraId="75078CB9" w14:textId="77777777" w:rsidTr="00BB3F1B">
        <w:tc>
          <w:tcPr>
            <w:tcW w:w="992" w:type="pct"/>
          </w:tcPr>
          <w:p w14:paraId="45F1C685"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6759A478"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קופא על שמריו </w:t>
            </w:r>
          </w:p>
        </w:tc>
      </w:tr>
      <w:tr w:rsidR="00E20136" w:rsidRPr="001A5947" w14:paraId="15987225" w14:textId="77777777" w:rsidTr="00BB3F1B">
        <w:tc>
          <w:tcPr>
            <w:tcW w:w="992" w:type="pct"/>
          </w:tcPr>
          <w:p w14:paraId="3DAE7C16"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69DB1A9A"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קופה של שרצים תלויה לו מאחוריו </w:t>
            </w:r>
          </w:p>
        </w:tc>
      </w:tr>
      <w:tr w:rsidR="00E20136" w:rsidRPr="001A5947" w14:paraId="53AFE434" w14:textId="77777777" w:rsidTr="00BB3F1B">
        <w:tc>
          <w:tcPr>
            <w:tcW w:w="992" w:type="pct"/>
          </w:tcPr>
          <w:p w14:paraId="145FB402"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36897DE7" w14:textId="77777777" w:rsidR="00E20136" w:rsidRPr="001A5947" w:rsidRDefault="00E20136" w:rsidP="00BB3F1B">
            <w:pPr>
              <w:pStyle w:val="a5"/>
              <w:tabs>
                <w:tab w:val="clear" w:pos="4153"/>
                <w:tab w:val="clear" w:pos="8306"/>
                <w:tab w:val="left" w:pos="144"/>
              </w:tabs>
              <w:rPr>
                <w:rtl/>
              </w:rPr>
            </w:pPr>
            <w:r>
              <w:rPr>
                <w:rFonts w:hint="cs"/>
                <w:rtl/>
              </w:rPr>
              <w:t>קוצו של יו"ד</w:t>
            </w:r>
          </w:p>
        </w:tc>
      </w:tr>
      <w:tr w:rsidR="00E20136" w:rsidRPr="001A5947" w14:paraId="4FD098B7" w14:textId="77777777" w:rsidTr="00BB3F1B">
        <w:tc>
          <w:tcPr>
            <w:tcW w:w="992" w:type="pct"/>
          </w:tcPr>
          <w:p w14:paraId="1DD27E34"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2F40462A"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קנאת סופרים תרבה חכמה </w:t>
            </w:r>
          </w:p>
        </w:tc>
      </w:tr>
      <w:tr w:rsidR="00E20136" w:rsidRPr="001A5947" w14:paraId="3922224C" w14:textId="77777777" w:rsidTr="00BB3F1B">
        <w:tc>
          <w:tcPr>
            <w:tcW w:w="992" w:type="pct"/>
          </w:tcPr>
          <w:p w14:paraId="107F8E0F"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0879864E" w14:textId="77777777" w:rsidR="00E20136" w:rsidRPr="001A5947" w:rsidRDefault="00E20136" w:rsidP="00BB3F1B">
            <w:pPr>
              <w:pStyle w:val="a5"/>
              <w:tabs>
                <w:tab w:val="clear" w:pos="4153"/>
                <w:tab w:val="clear" w:pos="8306"/>
                <w:tab w:val="left" w:pos="144"/>
              </w:tabs>
              <w:rPr>
                <w:rtl/>
              </w:rPr>
            </w:pPr>
            <w:r w:rsidRPr="001A5947">
              <w:rPr>
                <w:rFonts w:hint="cs"/>
                <w:rtl/>
              </w:rPr>
              <w:t xml:space="preserve">קרדום לחפור בו </w:t>
            </w:r>
          </w:p>
        </w:tc>
      </w:tr>
      <w:tr w:rsidR="00E20136" w:rsidRPr="00576EDD" w14:paraId="55C70158" w14:textId="77777777" w:rsidTr="00BB3F1B">
        <w:tc>
          <w:tcPr>
            <w:tcW w:w="992" w:type="pct"/>
          </w:tcPr>
          <w:p w14:paraId="6D8A8DC8"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776E1921" w14:textId="77777777" w:rsidR="00E20136" w:rsidRPr="001A5947" w:rsidRDefault="00E20136" w:rsidP="00BB3F1B">
            <w:pPr>
              <w:pStyle w:val="a5"/>
              <w:tabs>
                <w:tab w:val="clear" w:pos="4153"/>
                <w:tab w:val="clear" w:pos="8306"/>
                <w:tab w:val="left" w:pos="144"/>
              </w:tabs>
              <w:rPr>
                <w:rtl/>
              </w:rPr>
            </w:pPr>
            <w:r>
              <w:rPr>
                <w:rFonts w:hint="cs"/>
                <w:rtl/>
              </w:rPr>
              <w:t>שירת הברבור</w:t>
            </w:r>
          </w:p>
        </w:tc>
      </w:tr>
      <w:tr w:rsidR="00E20136" w:rsidRPr="00576EDD" w14:paraId="2717A1A2" w14:textId="77777777" w:rsidTr="00BB3F1B">
        <w:tc>
          <w:tcPr>
            <w:tcW w:w="992" w:type="pct"/>
          </w:tcPr>
          <w:p w14:paraId="4E8B7EA2"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5885FBBF" w14:textId="77777777" w:rsidR="00E20136" w:rsidRPr="00576EDD" w:rsidRDefault="00E20136" w:rsidP="00BB3F1B">
            <w:pPr>
              <w:pStyle w:val="a5"/>
              <w:tabs>
                <w:tab w:val="clear" w:pos="4153"/>
                <w:tab w:val="clear" w:pos="8306"/>
                <w:tab w:val="left" w:pos="144"/>
              </w:tabs>
              <w:rPr>
                <w:rtl/>
              </w:rPr>
            </w:pPr>
            <w:r w:rsidRPr="001A5947">
              <w:rPr>
                <w:rFonts w:hint="cs"/>
                <w:rtl/>
              </w:rPr>
              <w:t>שככה חמתו</w:t>
            </w:r>
            <w:r w:rsidRPr="00576EDD">
              <w:rPr>
                <w:rFonts w:hint="cs"/>
                <w:rtl/>
              </w:rPr>
              <w:t xml:space="preserve"> </w:t>
            </w:r>
          </w:p>
        </w:tc>
      </w:tr>
      <w:tr w:rsidR="00E20136" w:rsidRPr="00576EDD" w14:paraId="52A342E4" w14:textId="77777777" w:rsidTr="00BB3F1B">
        <w:tc>
          <w:tcPr>
            <w:tcW w:w="992" w:type="pct"/>
          </w:tcPr>
          <w:p w14:paraId="50A0961F" w14:textId="77777777" w:rsidR="00E20136" w:rsidRPr="001A5947" w:rsidRDefault="00E20136" w:rsidP="00E20136">
            <w:pPr>
              <w:pStyle w:val="a5"/>
              <w:numPr>
                <w:ilvl w:val="0"/>
                <w:numId w:val="8"/>
              </w:numPr>
              <w:tabs>
                <w:tab w:val="clear" w:pos="4153"/>
                <w:tab w:val="clear" w:pos="8306"/>
                <w:tab w:val="left" w:pos="144"/>
              </w:tabs>
              <w:rPr>
                <w:rtl/>
              </w:rPr>
            </w:pPr>
          </w:p>
        </w:tc>
        <w:tc>
          <w:tcPr>
            <w:tcW w:w="4008" w:type="pct"/>
            <w:vAlign w:val="center"/>
          </w:tcPr>
          <w:p w14:paraId="3BAC0E09" w14:textId="77777777" w:rsidR="00E20136" w:rsidRPr="001A5947" w:rsidRDefault="00E20136" w:rsidP="00BB3F1B">
            <w:pPr>
              <w:pStyle w:val="a5"/>
              <w:tabs>
                <w:tab w:val="clear" w:pos="4153"/>
                <w:tab w:val="clear" w:pos="8306"/>
                <w:tab w:val="left" w:pos="144"/>
              </w:tabs>
              <w:rPr>
                <w:rtl/>
              </w:rPr>
            </w:pPr>
            <w:r>
              <w:rPr>
                <w:rFonts w:hint="cs"/>
                <w:rtl/>
              </w:rPr>
              <w:t>תבן אתה מכניס לעופריים</w:t>
            </w:r>
          </w:p>
        </w:tc>
      </w:tr>
    </w:tbl>
    <w:p w14:paraId="36593206" w14:textId="77777777" w:rsidR="00FB2E66" w:rsidRDefault="00FB2E66" w:rsidP="00FB2E66">
      <w:pPr>
        <w:tabs>
          <w:tab w:val="left" w:pos="2400"/>
        </w:tabs>
        <w:spacing w:line="360" w:lineRule="auto"/>
        <w:rPr>
          <w:bCs/>
          <w:sz w:val="28"/>
          <w:szCs w:val="28"/>
          <w:rtl/>
        </w:rPr>
        <w:sectPr w:rsidR="00FB2E66" w:rsidSect="001130F9">
          <w:footerReference w:type="even" r:id="rId32"/>
          <w:footerReference w:type="default" r:id="rId33"/>
          <w:type w:val="continuous"/>
          <w:pgSz w:w="11907" w:h="16840"/>
          <w:pgMar w:top="1440" w:right="1584" w:bottom="1440" w:left="1584" w:header="720" w:footer="720" w:gutter="288"/>
          <w:cols w:num="2" w:space="709"/>
          <w:bidi/>
          <w:rtlGutter/>
        </w:sectPr>
      </w:pPr>
    </w:p>
    <w:p w14:paraId="16E0EC7F" w14:textId="77777777" w:rsidR="00FB2E66" w:rsidRPr="004973D4" w:rsidRDefault="00FB2E66" w:rsidP="00FB2E66">
      <w:pPr>
        <w:tabs>
          <w:tab w:val="left" w:pos="2400"/>
        </w:tabs>
        <w:spacing w:line="360" w:lineRule="auto"/>
        <w:jc w:val="center"/>
        <w:rPr>
          <w:sz w:val="28"/>
          <w:szCs w:val="28"/>
          <w:rtl/>
        </w:rPr>
      </w:pPr>
      <w:r w:rsidRPr="004973D4">
        <w:rPr>
          <w:rFonts w:hint="cs"/>
          <w:bCs/>
          <w:sz w:val="28"/>
          <w:szCs w:val="28"/>
          <w:rtl/>
        </w:rPr>
        <w:lastRenderedPageBreak/>
        <w:t xml:space="preserve">אוניברסיטת בר-אילן, </w:t>
      </w:r>
      <w:r w:rsidRPr="004973D4">
        <w:rPr>
          <w:bCs/>
          <w:sz w:val="28"/>
          <w:szCs w:val="28"/>
          <w:rtl/>
        </w:rPr>
        <w:t xml:space="preserve">היחידה להבעה </w:t>
      </w:r>
      <w:r w:rsidRPr="004973D4">
        <w:rPr>
          <w:rFonts w:hint="cs"/>
          <w:bCs/>
          <w:sz w:val="28"/>
          <w:szCs w:val="28"/>
          <w:rtl/>
        </w:rPr>
        <w:t>אקדמית ואולפן</w:t>
      </w:r>
    </w:p>
    <w:p w14:paraId="4DDD6F38" w14:textId="77777777" w:rsidR="00FB2E66" w:rsidRPr="004973D4" w:rsidRDefault="00FB2E66" w:rsidP="00FB2E66">
      <w:pPr>
        <w:tabs>
          <w:tab w:val="left" w:pos="2280"/>
          <w:tab w:val="left" w:pos="6000"/>
        </w:tabs>
        <w:spacing w:line="360" w:lineRule="auto"/>
        <w:jc w:val="center"/>
        <w:rPr>
          <w:bCs/>
          <w:sz w:val="28"/>
          <w:szCs w:val="28"/>
          <w:u w:val="single"/>
          <w:rtl/>
        </w:rPr>
      </w:pPr>
      <w:r w:rsidRPr="004973D4">
        <w:rPr>
          <w:rFonts w:hint="cs"/>
          <w:bCs/>
          <w:sz w:val="28"/>
          <w:szCs w:val="28"/>
          <w:rtl/>
        </w:rPr>
        <w:t xml:space="preserve">  </w:t>
      </w:r>
      <w:r w:rsidRPr="004973D4">
        <w:rPr>
          <w:bCs/>
          <w:sz w:val="28"/>
          <w:szCs w:val="28"/>
          <w:u w:val="single"/>
          <w:rtl/>
        </w:rPr>
        <w:t>מבחן פטור ל</w:t>
      </w:r>
      <w:r w:rsidRPr="004973D4">
        <w:rPr>
          <w:rFonts w:hint="cs"/>
          <w:bCs/>
          <w:sz w:val="28"/>
          <w:szCs w:val="28"/>
          <w:u w:val="single"/>
          <w:rtl/>
        </w:rPr>
        <w:t>דוברי עברית כשפה ראשונה</w:t>
      </w:r>
      <w:r w:rsidRPr="004973D4">
        <w:rPr>
          <w:rFonts w:hint="cs"/>
          <w:bCs/>
          <w:sz w:val="28"/>
          <w:szCs w:val="28"/>
          <w:rtl/>
        </w:rPr>
        <w:t xml:space="preserve"> </w:t>
      </w:r>
      <w:r w:rsidRPr="004973D4">
        <w:rPr>
          <w:bCs/>
          <w:sz w:val="28"/>
          <w:szCs w:val="28"/>
          <w:rtl/>
        </w:rPr>
        <w:t xml:space="preserve"> (דוגמה)</w:t>
      </w:r>
    </w:p>
    <w:p w14:paraId="4300A231" w14:textId="77777777" w:rsidR="00FB2E66" w:rsidRDefault="00FB2E66" w:rsidP="00FB2E66">
      <w:pPr>
        <w:tabs>
          <w:tab w:val="left" w:pos="360"/>
          <w:tab w:val="left" w:pos="7440"/>
        </w:tabs>
        <w:spacing w:line="240" w:lineRule="atLeast"/>
        <w:rPr>
          <w:b/>
          <w:bCs/>
          <w:u w:val="single"/>
          <w:rtl/>
        </w:rPr>
      </w:pPr>
    </w:p>
    <w:p w14:paraId="0A5B0C65" w14:textId="77777777" w:rsidR="00FB2E66" w:rsidRPr="005F1900" w:rsidRDefault="00FB2E66" w:rsidP="00FB2E66">
      <w:pPr>
        <w:tabs>
          <w:tab w:val="left" w:pos="840"/>
        </w:tabs>
        <w:spacing w:line="240" w:lineRule="atLeast"/>
        <w:jc w:val="both"/>
        <w:rPr>
          <w:b/>
          <w:bCs/>
          <w:sz w:val="16"/>
          <w:szCs w:val="16"/>
          <w:u w:val="single"/>
          <w:rtl/>
        </w:rPr>
      </w:pPr>
    </w:p>
    <w:p w14:paraId="61F722F4" w14:textId="77777777" w:rsidR="00FB2E66" w:rsidRPr="00D97C7D" w:rsidRDefault="00FB2E66" w:rsidP="00FB2E66">
      <w:pPr>
        <w:tabs>
          <w:tab w:val="left" w:pos="840"/>
        </w:tabs>
        <w:spacing w:line="240" w:lineRule="atLeast"/>
        <w:jc w:val="both"/>
        <w:rPr>
          <w:b/>
          <w:bCs/>
          <w:sz w:val="28"/>
          <w:szCs w:val="28"/>
          <w:rtl/>
        </w:rPr>
      </w:pPr>
      <w:r w:rsidRPr="00D97C7D">
        <w:rPr>
          <w:b/>
          <w:bCs/>
          <w:sz w:val="28"/>
          <w:szCs w:val="28"/>
          <w:u w:val="single"/>
          <w:rtl/>
        </w:rPr>
        <w:t>חלק א</w:t>
      </w:r>
      <w:r>
        <w:rPr>
          <w:rFonts w:hint="cs"/>
          <w:b/>
          <w:bCs/>
          <w:sz w:val="28"/>
          <w:szCs w:val="28"/>
          <w:rtl/>
        </w:rPr>
        <w:t xml:space="preserve">: לשון וניסוח </w:t>
      </w:r>
      <w:r w:rsidRPr="00722103">
        <w:rPr>
          <w:rFonts w:hint="cs"/>
          <w:sz w:val="28"/>
          <w:szCs w:val="28"/>
          <w:rtl/>
        </w:rPr>
        <w:t>(50%)</w:t>
      </w:r>
    </w:p>
    <w:p w14:paraId="6104E78B" w14:textId="77777777" w:rsidR="00FB2E66" w:rsidRDefault="00FB2E66" w:rsidP="00FB2E66">
      <w:pPr>
        <w:tabs>
          <w:tab w:val="left" w:pos="960"/>
          <w:tab w:val="left" w:pos="1320"/>
        </w:tabs>
        <w:spacing w:line="240" w:lineRule="atLeast"/>
        <w:jc w:val="both"/>
        <w:rPr>
          <w:b/>
          <w:bCs/>
          <w:rtl/>
        </w:rPr>
      </w:pPr>
    </w:p>
    <w:p w14:paraId="1433B7D5" w14:textId="77777777" w:rsidR="00FB2E66" w:rsidRPr="005107A1" w:rsidRDefault="00FB2E66" w:rsidP="00FB2E66">
      <w:pPr>
        <w:tabs>
          <w:tab w:val="left" w:pos="960"/>
          <w:tab w:val="left" w:pos="1320"/>
        </w:tabs>
        <w:spacing w:line="240" w:lineRule="atLeast"/>
        <w:jc w:val="both"/>
        <w:rPr>
          <w:b/>
          <w:bCs/>
          <w:rtl/>
        </w:rPr>
      </w:pPr>
      <w:r w:rsidRPr="005107A1">
        <w:rPr>
          <w:b/>
          <w:bCs/>
          <w:rtl/>
        </w:rPr>
        <w:t xml:space="preserve">סעיף 1 – </w:t>
      </w:r>
      <w:r>
        <w:rPr>
          <w:rFonts w:hint="cs"/>
          <w:b/>
          <w:bCs/>
          <w:rtl/>
        </w:rPr>
        <w:t>שיבושי לשון</w:t>
      </w:r>
      <w:r w:rsidRPr="005107A1">
        <w:rPr>
          <w:b/>
          <w:bCs/>
          <w:rtl/>
        </w:rPr>
        <w:t xml:space="preserve"> </w:t>
      </w:r>
      <w:r w:rsidRPr="005107A1">
        <w:rPr>
          <w:rtl/>
        </w:rPr>
        <w:t>(</w:t>
      </w:r>
      <w:r w:rsidRPr="005107A1">
        <w:rPr>
          <w:rFonts w:ascii="Rod" w:hAnsi="Rod" w:hint="cs"/>
          <w:rtl/>
        </w:rPr>
        <w:t>15%</w:t>
      </w:r>
      <w:r w:rsidRPr="005107A1">
        <w:rPr>
          <w:rtl/>
        </w:rPr>
        <w:t>)</w:t>
      </w:r>
    </w:p>
    <w:p w14:paraId="1F203548" w14:textId="77777777" w:rsidR="00FB2E66" w:rsidRDefault="00FB2E66" w:rsidP="00FB2E66">
      <w:pPr>
        <w:rPr>
          <w:rtl/>
        </w:rPr>
      </w:pPr>
    </w:p>
    <w:p w14:paraId="31A8C8E6" w14:textId="77777777" w:rsidR="00FB2E66" w:rsidRPr="003E0EC1" w:rsidRDefault="00FB2E66" w:rsidP="00FB2E66">
      <w:pPr>
        <w:rPr>
          <w:u w:val="single"/>
          <w:rtl/>
        </w:rPr>
      </w:pPr>
      <w:r w:rsidRPr="003E0EC1">
        <w:rPr>
          <w:rFonts w:hint="cs"/>
          <w:u w:val="single"/>
          <w:rtl/>
        </w:rPr>
        <w:t>המשפטים הבאים לוקים בשיבושים שונים. תקנו את הטעון תיקון.</w:t>
      </w:r>
    </w:p>
    <w:p w14:paraId="332FECCF" w14:textId="77777777" w:rsidR="00FB2E66" w:rsidRDefault="00FB2E66" w:rsidP="00FB2E66">
      <w:pPr>
        <w:rPr>
          <w:rtl/>
        </w:rPr>
      </w:pPr>
    </w:p>
    <w:p w14:paraId="509C7F17" w14:textId="77777777" w:rsidR="00FB2E66" w:rsidRDefault="00FB2E66" w:rsidP="00FB2E66">
      <w:pPr>
        <w:rPr>
          <w:rtl/>
        </w:rPr>
      </w:pPr>
    </w:p>
    <w:p w14:paraId="1EC4708C" w14:textId="77777777" w:rsidR="00FB2E66" w:rsidRDefault="00FB2E66" w:rsidP="00FB2E66">
      <w:pPr>
        <w:spacing w:line="360" w:lineRule="auto"/>
        <w:rPr>
          <w:rtl/>
        </w:rPr>
      </w:pPr>
      <w:r>
        <w:rPr>
          <w:rFonts w:hint="cs"/>
          <w:rtl/>
        </w:rPr>
        <w:t xml:space="preserve">1. הם זקוקים לשתי דירות </w:t>
      </w:r>
      <w:r>
        <w:rPr>
          <w:rtl/>
        </w:rPr>
        <w:t>–</w:t>
      </w:r>
      <w:r>
        <w:rPr>
          <w:rFonts w:hint="cs"/>
          <w:rtl/>
        </w:rPr>
        <w:t xml:space="preserve"> אחת ליד השנייה.</w:t>
      </w:r>
    </w:p>
    <w:p w14:paraId="711E6081" w14:textId="77777777" w:rsidR="00FB2E66" w:rsidRDefault="00FB2E66" w:rsidP="00FB2E66">
      <w:pPr>
        <w:spacing w:line="360" w:lineRule="auto"/>
        <w:rPr>
          <w:rtl/>
        </w:rPr>
      </w:pPr>
      <w:r>
        <w:rPr>
          <w:rFonts w:hint="cs"/>
          <w:rtl/>
        </w:rPr>
        <w:t xml:space="preserve">    ___________________________________________________________________.</w:t>
      </w:r>
    </w:p>
    <w:p w14:paraId="3569372A" w14:textId="77777777" w:rsidR="00FB2E66" w:rsidRDefault="00FB2E66" w:rsidP="00FB2E66">
      <w:pPr>
        <w:spacing w:line="360" w:lineRule="auto"/>
        <w:rPr>
          <w:rtl/>
        </w:rPr>
      </w:pPr>
      <w:r>
        <w:rPr>
          <w:rFonts w:hint="cs"/>
          <w:rtl/>
        </w:rPr>
        <w:t>2. כנראה שירדו מחר ממטרים בצפון ובדרום הארץ.</w:t>
      </w:r>
    </w:p>
    <w:p w14:paraId="20761B4E" w14:textId="77777777" w:rsidR="00FB2E66" w:rsidRDefault="00FB2E66" w:rsidP="00FB2E66">
      <w:pPr>
        <w:spacing w:line="360" w:lineRule="auto"/>
        <w:rPr>
          <w:rtl/>
        </w:rPr>
      </w:pPr>
      <w:r>
        <w:rPr>
          <w:rFonts w:hint="cs"/>
          <w:rtl/>
        </w:rPr>
        <w:t xml:space="preserve">    ___________________________________________________________________.</w:t>
      </w:r>
    </w:p>
    <w:p w14:paraId="6E023907" w14:textId="77777777" w:rsidR="00FB2E66" w:rsidRDefault="00FB2E66" w:rsidP="00FB2E66">
      <w:pPr>
        <w:spacing w:line="360" w:lineRule="auto"/>
        <w:rPr>
          <w:rtl/>
        </w:rPr>
      </w:pPr>
      <w:r>
        <w:rPr>
          <w:rFonts w:hint="cs"/>
          <w:rtl/>
        </w:rPr>
        <w:t xml:space="preserve">3. </w:t>
      </w:r>
      <w:r>
        <w:rPr>
          <w:rtl/>
        </w:rPr>
        <w:t>לרגל שיפוצים תהיה החנות סגורה בעשירי לחודש.</w:t>
      </w:r>
    </w:p>
    <w:p w14:paraId="6652BC80" w14:textId="77777777" w:rsidR="00FB2E66" w:rsidRDefault="00FB2E66" w:rsidP="00FB2E66">
      <w:pPr>
        <w:spacing w:line="360" w:lineRule="auto"/>
        <w:rPr>
          <w:rtl/>
        </w:rPr>
      </w:pPr>
      <w:r>
        <w:rPr>
          <w:rFonts w:hint="cs"/>
          <w:rtl/>
        </w:rPr>
        <w:t xml:space="preserve">    ___________________________________________________________________.</w:t>
      </w:r>
    </w:p>
    <w:p w14:paraId="0F165731" w14:textId="77777777" w:rsidR="00FB2E66" w:rsidRDefault="00FB2E66" w:rsidP="00FB2E66">
      <w:pPr>
        <w:spacing w:line="360" w:lineRule="auto"/>
        <w:rPr>
          <w:rtl/>
        </w:rPr>
      </w:pPr>
      <w:r>
        <w:rPr>
          <w:rFonts w:hint="cs"/>
          <w:rtl/>
        </w:rPr>
        <w:t>4. צריך לקרוא את הדברים כמה פעמים, כאשר בכל פעם מתבוננים בהם מזווית אחרת.</w:t>
      </w:r>
    </w:p>
    <w:p w14:paraId="671B9A5C" w14:textId="77777777" w:rsidR="00FB2E66" w:rsidRDefault="00FB2E66" w:rsidP="00FB2E66">
      <w:pPr>
        <w:spacing w:line="360" w:lineRule="auto"/>
        <w:rPr>
          <w:rtl/>
        </w:rPr>
      </w:pPr>
      <w:r>
        <w:rPr>
          <w:rFonts w:hint="cs"/>
          <w:rtl/>
        </w:rPr>
        <w:t xml:space="preserve">    ___________________________________________________________________.</w:t>
      </w:r>
    </w:p>
    <w:p w14:paraId="28FDB808" w14:textId="77777777" w:rsidR="00FB2E66" w:rsidRDefault="00FB2E66" w:rsidP="00FB2E66">
      <w:pPr>
        <w:spacing w:line="360" w:lineRule="auto"/>
        <w:rPr>
          <w:rtl/>
        </w:rPr>
      </w:pPr>
      <w:r>
        <w:rPr>
          <w:rFonts w:hint="cs"/>
          <w:rtl/>
        </w:rPr>
        <w:t xml:space="preserve">5. הקפדה על הנוהלים הוא יסוד מוסד של מִנהל תקין. </w:t>
      </w:r>
    </w:p>
    <w:p w14:paraId="2889C102" w14:textId="77777777" w:rsidR="00FB2E66" w:rsidRDefault="00FB2E66" w:rsidP="00FB2E66">
      <w:pPr>
        <w:spacing w:line="360" w:lineRule="auto"/>
        <w:rPr>
          <w:rtl/>
        </w:rPr>
      </w:pPr>
      <w:r>
        <w:rPr>
          <w:rFonts w:hint="cs"/>
          <w:rtl/>
        </w:rPr>
        <w:t xml:space="preserve">    ___________________________________________________________________.</w:t>
      </w:r>
    </w:p>
    <w:p w14:paraId="47BE22BF" w14:textId="77777777" w:rsidR="00FB2E66" w:rsidRDefault="00FB2E66" w:rsidP="00FB2E66">
      <w:pPr>
        <w:spacing w:line="360" w:lineRule="auto"/>
        <w:rPr>
          <w:rtl/>
        </w:rPr>
      </w:pPr>
      <w:r>
        <w:rPr>
          <w:rFonts w:hint="cs"/>
          <w:rtl/>
        </w:rPr>
        <w:t>6. יש לו כל מיני הסברים לזה שהוא לא הצליח להיכנס לכנסת.</w:t>
      </w:r>
    </w:p>
    <w:p w14:paraId="6447DBFE" w14:textId="77777777" w:rsidR="00FB2E66" w:rsidRDefault="00FB2E66" w:rsidP="00FB2E66">
      <w:pPr>
        <w:spacing w:line="360" w:lineRule="auto"/>
        <w:rPr>
          <w:rtl/>
        </w:rPr>
      </w:pPr>
      <w:r>
        <w:rPr>
          <w:rFonts w:hint="cs"/>
          <w:rtl/>
        </w:rPr>
        <w:t xml:space="preserve">    ___________________________________________________________________.</w:t>
      </w:r>
    </w:p>
    <w:p w14:paraId="33CF7A9D" w14:textId="77777777" w:rsidR="00FB2E66" w:rsidRDefault="00FB2E66" w:rsidP="00FB2E66">
      <w:pPr>
        <w:spacing w:line="360" w:lineRule="auto"/>
        <w:rPr>
          <w:rtl/>
        </w:rPr>
      </w:pPr>
      <w:r>
        <w:rPr>
          <w:rFonts w:hint="cs"/>
          <w:rtl/>
        </w:rPr>
        <w:t>7. הוא עשה ימים כלילות בחיפוש אחרי עבודה מתאימה לקרובי משפחתו.</w:t>
      </w:r>
    </w:p>
    <w:p w14:paraId="399F9C9F" w14:textId="77777777" w:rsidR="00FB2E66" w:rsidRDefault="00FB2E66" w:rsidP="00FB2E66">
      <w:pPr>
        <w:spacing w:line="360" w:lineRule="auto"/>
        <w:rPr>
          <w:rtl/>
        </w:rPr>
      </w:pPr>
      <w:r>
        <w:rPr>
          <w:rFonts w:hint="cs"/>
          <w:rtl/>
        </w:rPr>
        <w:t xml:space="preserve">    ___________________________________________________________________.</w:t>
      </w:r>
    </w:p>
    <w:p w14:paraId="3B485375" w14:textId="77777777" w:rsidR="00FB2E66" w:rsidRDefault="00FB2E66" w:rsidP="00FB2E66">
      <w:pPr>
        <w:spacing w:line="360" w:lineRule="auto"/>
        <w:rPr>
          <w:rtl/>
        </w:rPr>
      </w:pPr>
      <w:r>
        <w:rPr>
          <w:rFonts w:hint="cs"/>
          <w:rtl/>
        </w:rPr>
        <w:t xml:space="preserve">8. </w:t>
      </w:r>
      <w:r>
        <w:rPr>
          <w:rtl/>
        </w:rPr>
        <w:t>לבוש של צעירים וצעירות מרושל מאפיין רבים מבני הנוער בימינו.</w:t>
      </w:r>
    </w:p>
    <w:p w14:paraId="60B68538" w14:textId="77777777" w:rsidR="00FB2E66" w:rsidRDefault="00FB2E66" w:rsidP="00FB2E66">
      <w:pPr>
        <w:spacing w:line="360" w:lineRule="auto"/>
        <w:rPr>
          <w:rtl/>
        </w:rPr>
      </w:pPr>
      <w:r>
        <w:rPr>
          <w:rFonts w:hint="cs"/>
          <w:rtl/>
        </w:rPr>
        <w:t xml:space="preserve">    ___________________________________________________________________.</w:t>
      </w:r>
    </w:p>
    <w:p w14:paraId="5521ADC1" w14:textId="77777777" w:rsidR="00FB2E66" w:rsidRDefault="00FB2E66" w:rsidP="00FB2E66">
      <w:pPr>
        <w:spacing w:line="360" w:lineRule="auto"/>
        <w:rPr>
          <w:rtl/>
        </w:rPr>
      </w:pPr>
      <w:r>
        <w:rPr>
          <w:rFonts w:hint="cs"/>
          <w:rtl/>
        </w:rPr>
        <w:t>9. האספרנטו לא הצליחה להפוך לנחלת הכלל: מעטים האנשים שלומדים ומשתמשים בה.</w:t>
      </w:r>
    </w:p>
    <w:p w14:paraId="08139AFC" w14:textId="77777777" w:rsidR="00FB2E66" w:rsidRDefault="00FB2E66" w:rsidP="00FB2E66">
      <w:pPr>
        <w:spacing w:line="360" w:lineRule="auto"/>
        <w:rPr>
          <w:rtl/>
        </w:rPr>
      </w:pPr>
      <w:r>
        <w:rPr>
          <w:rFonts w:hint="cs"/>
          <w:rtl/>
        </w:rPr>
        <w:t xml:space="preserve">    ___________________________________________________________________.</w:t>
      </w:r>
    </w:p>
    <w:p w14:paraId="732D6F2A" w14:textId="77777777" w:rsidR="00FB2E66" w:rsidRDefault="00FB2E66" w:rsidP="00FB2E66">
      <w:pPr>
        <w:spacing w:line="360" w:lineRule="auto"/>
        <w:rPr>
          <w:rtl/>
        </w:rPr>
      </w:pPr>
      <w:r>
        <w:rPr>
          <w:rFonts w:hint="cs"/>
          <w:rtl/>
        </w:rPr>
        <w:t xml:space="preserve">10. </w:t>
      </w:r>
      <w:r>
        <w:rPr>
          <w:rtl/>
        </w:rPr>
        <w:t>כתשעת אלפים איש נוכחו אמש במשחק הגומלין.</w:t>
      </w:r>
    </w:p>
    <w:p w14:paraId="310E923F" w14:textId="77777777" w:rsidR="00FB2E66" w:rsidRDefault="00FB2E66" w:rsidP="00FB2E66">
      <w:pPr>
        <w:spacing w:line="360" w:lineRule="auto"/>
        <w:rPr>
          <w:rtl/>
        </w:rPr>
      </w:pPr>
      <w:r>
        <w:rPr>
          <w:rFonts w:hint="cs"/>
          <w:rtl/>
        </w:rPr>
        <w:t xml:space="preserve">      __________________________________________________________________.</w:t>
      </w:r>
    </w:p>
    <w:p w14:paraId="170D5B9F" w14:textId="77777777" w:rsidR="00FB2E66" w:rsidRDefault="00FB2E66" w:rsidP="00FB2E66">
      <w:pPr>
        <w:spacing w:line="360" w:lineRule="auto"/>
        <w:rPr>
          <w:rtl/>
        </w:rPr>
      </w:pPr>
      <w:r>
        <w:rPr>
          <w:rtl/>
        </w:rPr>
        <w:t xml:space="preserve"> </w:t>
      </w:r>
    </w:p>
    <w:p w14:paraId="7680A957" w14:textId="77777777" w:rsidR="00FB2E66" w:rsidRPr="00F677C3" w:rsidRDefault="00FB2E66" w:rsidP="00FB2E66">
      <w:pPr>
        <w:tabs>
          <w:tab w:val="left" w:pos="960"/>
          <w:tab w:val="left" w:pos="1320"/>
        </w:tabs>
        <w:spacing w:line="240" w:lineRule="atLeast"/>
        <w:jc w:val="both"/>
        <w:rPr>
          <w:rtl/>
        </w:rPr>
      </w:pPr>
      <w:r w:rsidRPr="00F677C3">
        <w:rPr>
          <w:b/>
          <w:bCs/>
          <w:rtl/>
        </w:rPr>
        <w:t xml:space="preserve">סעיף 2 – ניבים </w:t>
      </w:r>
      <w:r w:rsidRPr="00F677C3">
        <w:rPr>
          <w:rFonts w:hint="cs"/>
          <w:b/>
          <w:bCs/>
          <w:rtl/>
        </w:rPr>
        <w:t>וביטויים</w:t>
      </w:r>
      <w:r w:rsidRPr="00F677C3">
        <w:rPr>
          <w:rFonts w:hint="cs"/>
          <w:rtl/>
        </w:rPr>
        <w:t xml:space="preserve"> </w:t>
      </w:r>
      <w:r w:rsidRPr="00F677C3">
        <w:rPr>
          <w:rtl/>
        </w:rPr>
        <w:t>(</w:t>
      </w:r>
      <w:r w:rsidRPr="00F677C3">
        <w:rPr>
          <w:rFonts w:ascii="Rod" w:hAnsi="Rod" w:hint="cs"/>
          <w:rtl/>
        </w:rPr>
        <w:t>15%</w:t>
      </w:r>
      <w:r w:rsidRPr="00F677C3">
        <w:rPr>
          <w:rtl/>
        </w:rPr>
        <w:t>)</w:t>
      </w:r>
    </w:p>
    <w:p w14:paraId="40ED72DB" w14:textId="77777777" w:rsidR="00FB2E66" w:rsidRDefault="00FB2E66" w:rsidP="00FB2E66">
      <w:pPr>
        <w:tabs>
          <w:tab w:val="left" w:pos="960"/>
          <w:tab w:val="left" w:pos="1320"/>
        </w:tabs>
        <w:spacing w:line="240" w:lineRule="atLeast"/>
        <w:jc w:val="both"/>
        <w:rPr>
          <w:u w:val="single"/>
          <w:rtl/>
        </w:rPr>
      </w:pPr>
    </w:p>
    <w:p w14:paraId="705C05F6" w14:textId="77777777" w:rsidR="00FB2E66" w:rsidRPr="00B1290D" w:rsidRDefault="00FB2E66" w:rsidP="005F1900">
      <w:pPr>
        <w:tabs>
          <w:tab w:val="left" w:pos="960"/>
          <w:tab w:val="left" w:pos="1320"/>
        </w:tabs>
        <w:spacing w:line="360" w:lineRule="auto"/>
        <w:jc w:val="both"/>
        <w:rPr>
          <w:u w:val="single"/>
          <w:rtl/>
        </w:rPr>
      </w:pPr>
      <w:r w:rsidRPr="00B1290D">
        <w:rPr>
          <w:u w:val="single"/>
          <w:rtl/>
        </w:rPr>
        <w:t>הסב</w:t>
      </w:r>
      <w:r w:rsidRPr="00B1290D">
        <w:rPr>
          <w:rFonts w:hint="cs"/>
          <w:u w:val="single"/>
          <w:rtl/>
        </w:rPr>
        <w:t>י</w:t>
      </w:r>
      <w:r w:rsidRPr="00B1290D">
        <w:rPr>
          <w:u w:val="single"/>
          <w:rtl/>
        </w:rPr>
        <w:t>ר</w:t>
      </w:r>
      <w:r w:rsidRPr="00B1290D">
        <w:rPr>
          <w:rFonts w:hint="cs"/>
          <w:u w:val="single"/>
          <w:rtl/>
        </w:rPr>
        <w:t>ו</w:t>
      </w:r>
      <w:r w:rsidRPr="00B1290D">
        <w:rPr>
          <w:u w:val="single"/>
          <w:rtl/>
        </w:rPr>
        <w:t xml:space="preserve"> את הניב ושב</w:t>
      </w:r>
      <w:r w:rsidRPr="00B1290D">
        <w:rPr>
          <w:rFonts w:hint="cs"/>
          <w:u w:val="single"/>
          <w:rtl/>
        </w:rPr>
        <w:t>צו</w:t>
      </w:r>
      <w:r w:rsidRPr="00B1290D">
        <w:rPr>
          <w:u w:val="single"/>
          <w:rtl/>
        </w:rPr>
        <w:t xml:space="preserve"> אותו במשפט מתאים</w:t>
      </w:r>
      <w:r w:rsidRPr="00B1290D">
        <w:rPr>
          <w:rFonts w:hint="cs"/>
          <w:u w:val="single"/>
          <w:rtl/>
        </w:rPr>
        <w:t>.</w:t>
      </w:r>
    </w:p>
    <w:p w14:paraId="155D965F" w14:textId="77777777" w:rsidR="00FB2E66" w:rsidRDefault="00FB2E66" w:rsidP="005F1900">
      <w:pPr>
        <w:rPr>
          <w:rtl/>
        </w:rPr>
      </w:pPr>
    </w:p>
    <w:p w14:paraId="3C5ACCD3" w14:textId="5596894C" w:rsidR="00FB2E66" w:rsidRDefault="00FB2E66" w:rsidP="005F1900">
      <w:pPr>
        <w:spacing w:line="360" w:lineRule="auto"/>
        <w:rPr>
          <w:rtl/>
        </w:rPr>
      </w:pPr>
      <w:r>
        <w:rPr>
          <w:rtl/>
        </w:rPr>
        <w:t>1. אין הנידון דומה לראיה</w:t>
      </w:r>
      <w:r w:rsidR="005F1900">
        <w:rPr>
          <w:rFonts w:hint="cs"/>
          <w:rtl/>
        </w:rPr>
        <w:t xml:space="preserve"> </w:t>
      </w:r>
      <w:r>
        <w:rPr>
          <w:rFonts w:hint="cs"/>
          <w:rtl/>
        </w:rPr>
        <w:t>____________________________________________________</w:t>
      </w:r>
    </w:p>
    <w:p w14:paraId="315CD5B5" w14:textId="73EE92AD" w:rsidR="00FB2E66" w:rsidRDefault="00FB2E66" w:rsidP="005F1900">
      <w:pPr>
        <w:spacing w:line="360" w:lineRule="auto"/>
        <w:rPr>
          <w:rtl/>
        </w:rPr>
      </w:pPr>
      <w:r>
        <w:rPr>
          <w:rFonts w:hint="cs"/>
          <w:rtl/>
        </w:rPr>
        <w:t>2. פיו ולבו שווים</w:t>
      </w:r>
      <w:r w:rsidR="005F1900">
        <w:rPr>
          <w:rFonts w:hint="cs"/>
          <w:rtl/>
        </w:rPr>
        <w:t xml:space="preserve"> </w:t>
      </w:r>
      <w:r>
        <w:rPr>
          <w:rFonts w:hint="cs"/>
          <w:rtl/>
        </w:rPr>
        <w:t>__</w:t>
      </w:r>
      <w:r w:rsidR="005F1900">
        <w:rPr>
          <w:rFonts w:hint="cs"/>
          <w:rtl/>
        </w:rPr>
        <w:t>___</w:t>
      </w:r>
      <w:r>
        <w:rPr>
          <w:rFonts w:hint="cs"/>
          <w:rtl/>
        </w:rPr>
        <w:t>_____________________________________________________</w:t>
      </w:r>
    </w:p>
    <w:p w14:paraId="1E7B599E" w14:textId="0B178A5A" w:rsidR="00FB2E66" w:rsidRDefault="00FB2E66" w:rsidP="005F1900">
      <w:pPr>
        <w:spacing w:line="360" w:lineRule="auto"/>
        <w:rPr>
          <w:rtl/>
        </w:rPr>
      </w:pPr>
      <w:r>
        <w:rPr>
          <w:rFonts w:hint="cs"/>
          <w:rtl/>
        </w:rPr>
        <w:t>3</w:t>
      </w:r>
      <w:r>
        <w:rPr>
          <w:rtl/>
        </w:rPr>
        <w:t>. בטל בשישים</w:t>
      </w:r>
      <w:r w:rsidR="005F1900">
        <w:rPr>
          <w:rFonts w:hint="cs"/>
          <w:rtl/>
        </w:rPr>
        <w:t xml:space="preserve"> ____________</w:t>
      </w:r>
      <w:r>
        <w:rPr>
          <w:rFonts w:hint="cs"/>
          <w:rtl/>
        </w:rPr>
        <w:t>_______________________________________________</w:t>
      </w:r>
    </w:p>
    <w:p w14:paraId="493DC9FB" w14:textId="25A060FB" w:rsidR="00FB2E66" w:rsidRDefault="00FB2E66" w:rsidP="005F1900">
      <w:pPr>
        <w:spacing w:line="360" w:lineRule="auto"/>
        <w:rPr>
          <w:rtl/>
        </w:rPr>
      </w:pPr>
      <w:r>
        <w:rPr>
          <w:rFonts w:hint="cs"/>
          <w:rtl/>
        </w:rPr>
        <w:t>4. יצא שכרו בהפסדו</w:t>
      </w:r>
      <w:r w:rsidR="005F1900">
        <w:rPr>
          <w:rFonts w:hint="cs"/>
          <w:rtl/>
        </w:rPr>
        <w:t xml:space="preserve"> </w:t>
      </w:r>
      <w:r>
        <w:rPr>
          <w:rFonts w:hint="cs"/>
          <w:rtl/>
        </w:rPr>
        <w:t>________________________________________________________</w:t>
      </w:r>
    </w:p>
    <w:p w14:paraId="0E9053E4" w14:textId="4AC88EB5" w:rsidR="00FB2E66" w:rsidRDefault="00FB2E66" w:rsidP="005F1900">
      <w:pPr>
        <w:spacing w:line="360" w:lineRule="auto"/>
        <w:rPr>
          <w:rtl/>
        </w:rPr>
      </w:pPr>
      <w:r>
        <w:rPr>
          <w:rFonts w:hint="cs"/>
          <w:rtl/>
        </w:rPr>
        <w:lastRenderedPageBreak/>
        <w:t xml:space="preserve">5. </w:t>
      </w:r>
      <w:r>
        <w:rPr>
          <w:rtl/>
        </w:rPr>
        <w:t>ג</w:t>
      </w:r>
      <w:r>
        <w:rPr>
          <w:rFonts w:hint="cs"/>
          <w:rtl/>
        </w:rPr>
        <w:t>ִ</w:t>
      </w:r>
      <w:r>
        <w:rPr>
          <w:rtl/>
        </w:rPr>
        <w:t>רסא דינקותא</w:t>
      </w:r>
      <w:r w:rsidR="005F1900">
        <w:rPr>
          <w:rFonts w:hint="cs"/>
          <w:rtl/>
        </w:rPr>
        <w:t xml:space="preserve"> </w:t>
      </w:r>
      <w:r>
        <w:rPr>
          <w:rFonts w:hint="cs"/>
          <w:rtl/>
        </w:rPr>
        <w:t>__________________________________________________________</w:t>
      </w:r>
    </w:p>
    <w:p w14:paraId="5B717E93" w14:textId="4E2ADBEB" w:rsidR="00FB2E66" w:rsidRDefault="00FB2E66" w:rsidP="005F1900">
      <w:pPr>
        <w:spacing w:line="360" w:lineRule="auto"/>
        <w:rPr>
          <w:rtl/>
        </w:rPr>
      </w:pPr>
      <w:r>
        <w:rPr>
          <w:rFonts w:hint="cs"/>
          <w:rtl/>
        </w:rPr>
        <w:t>6. לית דין ולית דיין</w:t>
      </w:r>
      <w:r w:rsidR="005F1900">
        <w:rPr>
          <w:rFonts w:hint="cs"/>
          <w:rtl/>
        </w:rPr>
        <w:t xml:space="preserve"> </w:t>
      </w:r>
      <w:r>
        <w:rPr>
          <w:rFonts w:hint="cs"/>
          <w:rtl/>
        </w:rPr>
        <w:t>__________________________________________________</w:t>
      </w:r>
      <w:r w:rsidR="005F1900">
        <w:rPr>
          <w:rFonts w:hint="cs"/>
          <w:rtl/>
        </w:rPr>
        <w:t>_</w:t>
      </w:r>
      <w:r>
        <w:rPr>
          <w:rFonts w:hint="cs"/>
          <w:rtl/>
        </w:rPr>
        <w:t>_________</w:t>
      </w:r>
    </w:p>
    <w:p w14:paraId="3C60C629" w14:textId="54F93946" w:rsidR="00FB2E66" w:rsidRDefault="00FB2E66" w:rsidP="005F1900">
      <w:pPr>
        <w:spacing w:line="360" w:lineRule="auto"/>
        <w:rPr>
          <w:rtl/>
        </w:rPr>
      </w:pPr>
      <w:r>
        <w:rPr>
          <w:rFonts w:hint="cs"/>
          <w:rtl/>
        </w:rPr>
        <w:t>7. כיד המלך__________________________________________________________________</w:t>
      </w:r>
    </w:p>
    <w:p w14:paraId="57AA716F" w14:textId="622F5DB5" w:rsidR="00FB2E66" w:rsidRDefault="00FB2E66" w:rsidP="005F1900">
      <w:pPr>
        <w:spacing w:line="360" w:lineRule="auto"/>
        <w:rPr>
          <w:rtl/>
        </w:rPr>
      </w:pPr>
      <w:r>
        <w:rPr>
          <w:rFonts w:hint="cs"/>
          <w:rtl/>
        </w:rPr>
        <w:t>8. עולים בקנה אחד______________________________________________________</w:t>
      </w:r>
      <w:r w:rsidR="005F1900">
        <w:rPr>
          <w:rFonts w:hint="cs"/>
          <w:rtl/>
        </w:rPr>
        <w:t>_</w:t>
      </w:r>
      <w:r>
        <w:rPr>
          <w:rFonts w:hint="cs"/>
          <w:rtl/>
        </w:rPr>
        <w:t>______</w:t>
      </w:r>
    </w:p>
    <w:p w14:paraId="4DDB68A7" w14:textId="079209DE" w:rsidR="00FB2E66" w:rsidRDefault="00FB2E66" w:rsidP="005F1900">
      <w:pPr>
        <w:spacing w:line="360" w:lineRule="auto"/>
        <w:rPr>
          <w:rtl/>
        </w:rPr>
      </w:pPr>
      <w:r>
        <w:rPr>
          <w:rFonts w:hint="cs"/>
          <w:rtl/>
        </w:rPr>
        <w:t>9. אין הקומץ משביע את הארי_____________________________________________________</w:t>
      </w:r>
    </w:p>
    <w:p w14:paraId="4F7C6EE0" w14:textId="26388ABE" w:rsidR="00FB2E66" w:rsidRDefault="00FB2E66" w:rsidP="005F1900">
      <w:pPr>
        <w:spacing w:line="360" w:lineRule="auto"/>
        <w:rPr>
          <w:rtl/>
        </w:rPr>
      </w:pPr>
      <w:r>
        <w:rPr>
          <w:rFonts w:hint="cs"/>
          <w:rtl/>
        </w:rPr>
        <w:t>10. בנזיד עדשים</w:t>
      </w:r>
      <w:r w:rsidR="005F1900">
        <w:rPr>
          <w:rFonts w:hint="cs"/>
          <w:rtl/>
        </w:rPr>
        <w:t xml:space="preserve"> </w:t>
      </w:r>
      <w:r>
        <w:rPr>
          <w:rFonts w:hint="cs"/>
          <w:rtl/>
        </w:rPr>
        <w:t>______________________________________________________________</w:t>
      </w:r>
    </w:p>
    <w:p w14:paraId="73B670CC" w14:textId="77777777" w:rsidR="00FB2E66" w:rsidRDefault="00FB2E66" w:rsidP="00FB2E66">
      <w:pPr>
        <w:tabs>
          <w:tab w:val="left" w:pos="1320"/>
        </w:tabs>
        <w:spacing w:line="360" w:lineRule="auto"/>
        <w:jc w:val="both"/>
        <w:rPr>
          <w:szCs w:val="28"/>
          <w:rtl/>
        </w:rPr>
      </w:pPr>
    </w:p>
    <w:p w14:paraId="391231C1" w14:textId="77777777" w:rsidR="00FB2E66" w:rsidRDefault="00FB2E66" w:rsidP="00FB2E66">
      <w:pPr>
        <w:tabs>
          <w:tab w:val="left" w:pos="960"/>
          <w:tab w:val="left" w:pos="1320"/>
        </w:tabs>
        <w:spacing w:line="240" w:lineRule="atLeast"/>
        <w:jc w:val="both"/>
        <w:rPr>
          <w:b/>
          <w:bCs/>
          <w:rtl/>
        </w:rPr>
      </w:pPr>
    </w:p>
    <w:p w14:paraId="0A0B8578" w14:textId="77777777" w:rsidR="00FB2E66" w:rsidRPr="005107A1" w:rsidRDefault="00FB2E66" w:rsidP="00FB2E66">
      <w:pPr>
        <w:tabs>
          <w:tab w:val="left" w:pos="960"/>
          <w:tab w:val="left" w:pos="1320"/>
        </w:tabs>
        <w:spacing w:line="240" w:lineRule="atLeast"/>
        <w:jc w:val="both"/>
        <w:rPr>
          <w:b/>
          <w:bCs/>
          <w:rtl/>
        </w:rPr>
      </w:pPr>
      <w:r w:rsidRPr="005107A1">
        <w:rPr>
          <w:b/>
          <w:bCs/>
          <w:rtl/>
        </w:rPr>
        <w:t xml:space="preserve">סעיף 3 – כתיב חסר ניקוד </w:t>
      </w:r>
      <w:r w:rsidRPr="00B1290D">
        <w:rPr>
          <w:rtl/>
        </w:rPr>
        <w:t>(</w:t>
      </w:r>
      <w:r w:rsidRPr="00B1290D">
        <w:rPr>
          <w:rFonts w:ascii="Rod" w:hAnsi="Rod" w:hint="cs"/>
          <w:rtl/>
        </w:rPr>
        <w:t>10%</w:t>
      </w:r>
      <w:r w:rsidRPr="00B1290D">
        <w:rPr>
          <w:rtl/>
        </w:rPr>
        <w:t>)</w:t>
      </w:r>
    </w:p>
    <w:p w14:paraId="770C0397" w14:textId="77777777" w:rsidR="00FB2E66" w:rsidRDefault="00FB2E66" w:rsidP="00FB2E66">
      <w:pPr>
        <w:tabs>
          <w:tab w:val="left" w:pos="1320"/>
        </w:tabs>
        <w:spacing w:line="240" w:lineRule="atLeast"/>
        <w:jc w:val="both"/>
        <w:rPr>
          <w:rtl/>
        </w:rPr>
      </w:pPr>
    </w:p>
    <w:p w14:paraId="22F29E22" w14:textId="77777777" w:rsidR="00FB2E66" w:rsidRPr="005107A1" w:rsidRDefault="00FB2E66" w:rsidP="00FB2E66">
      <w:pPr>
        <w:tabs>
          <w:tab w:val="left" w:pos="1320"/>
        </w:tabs>
        <w:spacing w:line="240" w:lineRule="atLeast"/>
        <w:jc w:val="both"/>
        <w:rPr>
          <w:u w:val="single"/>
          <w:rtl/>
        </w:rPr>
      </w:pPr>
      <w:r w:rsidRPr="005107A1">
        <w:rPr>
          <w:u w:val="single"/>
          <w:rtl/>
        </w:rPr>
        <w:t>העת</w:t>
      </w:r>
      <w:r w:rsidRPr="005107A1">
        <w:rPr>
          <w:rFonts w:hint="cs"/>
          <w:u w:val="single"/>
          <w:rtl/>
        </w:rPr>
        <w:t>י</w:t>
      </w:r>
      <w:r w:rsidRPr="005107A1">
        <w:rPr>
          <w:u w:val="single"/>
          <w:rtl/>
        </w:rPr>
        <w:t>ק</w:t>
      </w:r>
      <w:r w:rsidRPr="005107A1">
        <w:rPr>
          <w:rFonts w:hint="cs"/>
          <w:u w:val="single"/>
          <w:rtl/>
        </w:rPr>
        <w:t>ו</w:t>
      </w:r>
      <w:r w:rsidRPr="005107A1">
        <w:rPr>
          <w:u w:val="single"/>
          <w:rtl/>
        </w:rPr>
        <w:t xml:space="preserve"> למחברת</w:t>
      </w:r>
      <w:r w:rsidRPr="005107A1">
        <w:rPr>
          <w:rFonts w:hint="cs"/>
          <w:u w:val="single"/>
          <w:rtl/>
        </w:rPr>
        <w:t>כם</w:t>
      </w:r>
      <w:r w:rsidRPr="005107A1">
        <w:rPr>
          <w:u w:val="single"/>
          <w:rtl/>
        </w:rPr>
        <w:t xml:space="preserve"> את הקטע בכתיב חסר</w:t>
      </w:r>
      <w:r w:rsidRPr="005107A1">
        <w:rPr>
          <w:rFonts w:hint="cs"/>
          <w:u w:val="single"/>
          <w:rtl/>
        </w:rPr>
        <w:t xml:space="preserve"> </w:t>
      </w:r>
      <w:r w:rsidRPr="005107A1">
        <w:rPr>
          <w:u w:val="single"/>
          <w:rtl/>
        </w:rPr>
        <w:t>ניקוד</w:t>
      </w:r>
      <w:r w:rsidRPr="005107A1">
        <w:rPr>
          <w:rFonts w:hint="cs"/>
          <w:u w:val="single"/>
          <w:rtl/>
        </w:rPr>
        <w:t>.</w:t>
      </w:r>
    </w:p>
    <w:p w14:paraId="50A955F1" w14:textId="77777777" w:rsidR="00FB2E66" w:rsidRDefault="00FB2E66" w:rsidP="00FB2E66">
      <w:pPr>
        <w:rPr>
          <w:rtl/>
        </w:rPr>
      </w:pPr>
    </w:p>
    <w:p w14:paraId="0B52E55B" w14:textId="77777777" w:rsidR="00FB2E66" w:rsidRDefault="00FB2E66" w:rsidP="00FB2E66">
      <w:pPr>
        <w:spacing w:line="360" w:lineRule="auto"/>
        <w:jc w:val="both"/>
        <w:rPr>
          <w:b/>
          <w:bCs/>
          <w:u w:val="single"/>
          <w:rtl/>
        </w:rPr>
      </w:pPr>
      <w:r>
        <w:rPr>
          <w:rtl/>
        </w:rPr>
        <w:t>בִּמְקוֹמוֹת יִשּוּב רַבִּים אֵרְעוּ מַעֲשֵי שׂד וּבִזָּה. רֹב הַתּוֹשָבִים נִמְלְטוּ מִן הַבָּתִּים וְנִסְתַּיְּעוּ בְּשֵרוּתֵי הַהַצָּלָה. נְדַוַּח לְמַאֲזִינֵינוּ מִיָּד כְּשֶיִּוָּדְעוּ פְּרָטִים מְלֵאִים. הַכֹּל מִתְבַּק</w:t>
      </w:r>
      <w:r>
        <w:rPr>
          <w:rFonts w:hint="cs"/>
          <w:rtl/>
        </w:rPr>
        <w:t>ְּ</w:t>
      </w:r>
      <w:r>
        <w:rPr>
          <w:rtl/>
        </w:rPr>
        <w:t>ש</w:t>
      </w:r>
      <w:r>
        <w:rPr>
          <w:rFonts w:hint="cs"/>
          <w:rtl/>
        </w:rPr>
        <w:t>ׁ</w:t>
      </w:r>
      <w:r>
        <w:rPr>
          <w:rtl/>
        </w:rPr>
        <w:t>ִים לִהְיוֹת קַש</w:t>
      </w:r>
      <w:r>
        <w:rPr>
          <w:rFonts w:hint="cs"/>
          <w:rtl/>
        </w:rPr>
        <w:t>ׁ</w:t>
      </w:r>
      <w:r>
        <w:rPr>
          <w:rtl/>
        </w:rPr>
        <w:t>ּוּבִים לַשִּדּוּרִים.</w:t>
      </w:r>
    </w:p>
    <w:p w14:paraId="06358FA1" w14:textId="77777777" w:rsidR="00FB2E66" w:rsidRDefault="00FB2E66" w:rsidP="00FB2E66">
      <w:pPr>
        <w:rPr>
          <w:rtl/>
        </w:rPr>
      </w:pPr>
    </w:p>
    <w:p w14:paraId="4FD3D679" w14:textId="77777777" w:rsidR="00FB2E66" w:rsidRDefault="00FB2E66" w:rsidP="00FB2E66">
      <w:pPr>
        <w:tabs>
          <w:tab w:val="left" w:pos="960"/>
          <w:tab w:val="left" w:pos="1320"/>
        </w:tabs>
        <w:spacing w:line="240" w:lineRule="atLeast"/>
        <w:jc w:val="both"/>
        <w:rPr>
          <w:b/>
          <w:bCs/>
          <w:rtl/>
        </w:rPr>
      </w:pPr>
    </w:p>
    <w:p w14:paraId="0CD7C8A3" w14:textId="77777777" w:rsidR="00FB2E66" w:rsidRDefault="00FB2E66" w:rsidP="00FB2E66">
      <w:pPr>
        <w:tabs>
          <w:tab w:val="left" w:pos="960"/>
          <w:tab w:val="left" w:pos="1320"/>
        </w:tabs>
        <w:spacing w:line="240" w:lineRule="atLeast"/>
        <w:jc w:val="both"/>
        <w:rPr>
          <w:b/>
          <w:bCs/>
          <w:rtl/>
        </w:rPr>
      </w:pPr>
    </w:p>
    <w:p w14:paraId="4D38BF2D" w14:textId="77777777" w:rsidR="00FB2E66" w:rsidRPr="005107A1" w:rsidRDefault="00FB2E66" w:rsidP="00FB2E66">
      <w:pPr>
        <w:tabs>
          <w:tab w:val="left" w:pos="960"/>
          <w:tab w:val="left" w:pos="1320"/>
        </w:tabs>
        <w:spacing w:line="240" w:lineRule="atLeast"/>
        <w:jc w:val="both"/>
        <w:rPr>
          <w:b/>
          <w:bCs/>
          <w:rtl/>
        </w:rPr>
      </w:pPr>
      <w:r w:rsidRPr="005107A1">
        <w:rPr>
          <w:b/>
          <w:bCs/>
          <w:rtl/>
        </w:rPr>
        <w:t xml:space="preserve">סעיף 4 – פיסוק </w:t>
      </w:r>
      <w:r w:rsidRPr="00722103">
        <w:rPr>
          <w:rtl/>
        </w:rPr>
        <w:t>(</w:t>
      </w:r>
      <w:r w:rsidRPr="00722103">
        <w:rPr>
          <w:rFonts w:ascii="Rod" w:hAnsi="Rod" w:hint="cs"/>
          <w:rtl/>
        </w:rPr>
        <w:t>10%</w:t>
      </w:r>
      <w:r w:rsidRPr="00722103">
        <w:rPr>
          <w:rtl/>
        </w:rPr>
        <w:t>)</w:t>
      </w:r>
    </w:p>
    <w:p w14:paraId="150AF066" w14:textId="77777777" w:rsidR="00FB2E66" w:rsidRDefault="00FB2E66" w:rsidP="00FB2E66">
      <w:pPr>
        <w:tabs>
          <w:tab w:val="left" w:pos="1320"/>
        </w:tabs>
        <w:spacing w:line="240" w:lineRule="atLeast"/>
        <w:jc w:val="both"/>
        <w:rPr>
          <w:u w:val="single"/>
          <w:rtl/>
        </w:rPr>
      </w:pPr>
    </w:p>
    <w:p w14:paraId="5FB544BB" w14:textId="77777777" w:rsidR="00FB2E66" w:rsidRPr="005107A1" w:rsidRDefault="00FB2E66" w:rsidP="00FB2E66">
      <w:pPr>
        <w:tabs>
          <w:tab w:val="left" w:pos="1320"/>
        </w:tabs>
        <w:spacing w:line="240" w:lineRule="atLeast"/>
        <w:jc w:val="both"/>
        <w:rPr>
          <w:u w:val="single"/>
          <w:rtl/>
        </w:rPr>
      </w:pPr>
      <w:r w:rsidRPr="005107A1">
        <w:rPr>
          <w:u w:val="single"/>
          <w:rtl/>
        </w:rPr>
        <w:t>פסק</w:t>
      </w:r>
      <w:r w:rsidRPr="005107A1">
        <w:rPr>
          <w:rFonts w:hint="cs"/>
          <w:u w:val="single"/>
          <w:rtl/>
        </w:rPr>
        <w:t>ו</w:t>
      </w:r>
      <w:r w:rsidRPr="005107A1">
        <w:rPr>
          <w:u w:val="single"/>
          <w:rtl/>
        </w:rPr>
        <w:t xml:space="preserve"> את הקטע לפי כללי האקדמיה; ת</w:t>
      </w:r>
      <w:r w:rsidRPr="005107A1">
        <w:rPr>
          <w:rFonts w:hint="cs"/>
          <w:u w:val="single"/>
          <w:rtl/>
        </w:rPr>
        <w:t>נו</w:t>
      </w:r>
      <w:r w:rsidRPr="005107A1">
        <w:rPr>
          <w:u w:val="single"/>
          <w:rtl/>
        </w:rPr>
        <w:t xml:space="preserve"> דעת</w:t>
      </w:r>
      <w:r w:rsidRPr="005107A1">
        <w:rPr>
          <w:rFonts w:hint="cs"/>
          <w:u w:val="single"/>
          <w:rtl/>
        </w:rPr>
        <w:t>כם</w:t>
      </w:r>
      <w:r w:rsidRPr="005107A1">
        <w:rPr>
          <w:u w:val="single"/>
          <w:rtl/>
        </w:rPr>
        <w:t xml:space="preserve"> גם לכתיבה נכונה של גרש, גרשיים וכיו"ב</w:t>
      </w:r>
      <w:r w:rsidRPr="005107A1">
        <w:rPr>
          <w:rFonts w:hint="cs"/>
          <w:u w:val="single"/>
          <w:rtl/>
        </w:rPr>
        <w:t>.</w:t>
      </w:r>
    </w:p>
    <w:p w14:paraId="481AA54E" w14:textId="77777777" w:rsidR="00FB2E66" w:rsidRDefault="00FB2E66" w:rsidP="00FB2E66">
      <w:pPr>
        <w:rPr>
          <w:rtl/>
        </w:rPr>
      </w:pPr>
    </w:p>
    <w:p w14:paraId="41448657" w14:textId="77777777" w:rsidR="00FB2E66" w:rsidRDefault="00FB2E66" w:rsidP="00FB2E66">
      <w:pPr>
        <w:spacing w:line="360" w:lineRule="auto"/>
        <w:jc w:val="both"/>
        <w:rPr>
          <w:rtl/>
        </w:rPr>
      </w:pPr>
      <w:r>
        <w:rPr>
          <w:rtl/>
        </w:rPr>
        <w:t>באוגוסט 1994 קשרה ישראל קשרים דיפלומטיים מלאים עם הרפובליקה המונה 25 מ</w:t>
      </w:r>
      <w:r>
        <w:rPr>
          <w:rFonts w:hint="cs"/>
          <w:rtl/>
        </w:rPr>
        <w:t>י</w:t>
      </w:r>
      <w:r>
        <w:rPr>
          <w:rtl/>
        </w:rPr>
        <w:t xml:space="preserve">ליון איש כעשירית מכלל תושבי ארצות הברית אין לה לרפובליקה הזאת מנהיג איש אינו מנהל אותה ולאיש </w:t>
      </w:r>
      <w:r>
        <w:rPr>
          <w:rFonts w:hint="cs"/>
          <w:rtl/>
        </w:rPr>
        <w:t xml:space="preserve">בה </w:t>
      </w:r>
      <w:r>
        <w:rPr>
          <w:rtl/>
        </w:rPr>
        <w:t>אין כוח לנקוט סנקציות נגד פורעי חוק היא חסרת טריטוריה אין לה גבולות שיפוט ולא בית מחוקקים מדובר באינטרנט הרפובליקה האלקטרונית הגדולה בעולם היא אינה קיימת במציאות אף שהיא חיה ותוססת מאוד הידיע</w:t>
      </w:r>
      <w:r>
        <w:rPr>
          <w:rFonts w:hint="cs"/>
          <w:rtl/>
        </w:rPr>
        <w:t>ה</w:t>
      </w:r>
      <w:r>
        <w:rPr>
          <w:rtl/>
        </w:rPr>
        <w:t xml:space="preserve"> על חיבורה של ישראל לאינטרנט משמחת עשרות אלפי  בני נוער אנשי עסקים רבים וסתם אנשים המכורים למחשב ולדואר אלקטרוני</w:t>
      </w:r>
    </w:p>
    <w:p w14:paraId="7CE28BBF" w14:textId="77777777" w:rsidR="00FB2E66" w:rsidRDefault="00FB2E66" w:rsidP="00FB2E66">
      <w:pPr>
        <w:tabs>
          <w:tab w:val="left" w:pos="1320"/>
        </w:tabs>
        <w:spacing w:line="360" w:lineRule="auto"/>
        <w:jc w:val="both"/>
        <w:rPr>
          <w:szCs w:val="28"/>
          <w:rtl/>
        </w:rPr>
      </w:pPr>
    </w:p>
    <w:p w14:paraId="1A181DEB" w14:textId="77777777" w:rsidR="00FB2E66" w:rsidRPr="005F1900" w:rsidRDefault="00FB2E66" w:rsidP="00FB2E66">
      <w:pPr>
        <w:tabs>
          <w:tab w:val="left" w:pos="1320"/>
        </w:tabs>
        <w:spacing w:line="240" w:lineRule="atLeast"/>
        <w:jc w:val="both"/>
        <w:rPr>
          <w:b/>
          <w:bCs/>
          <w:sz w:val="20"/>
          <w:szCs w:val="20"/>
          <w:u w:val="single"/>
          <w:rtl/>
        </w:rPr>
      </w:pPr>
    </w:p>
    <w:p w14:paraId="2A4079D8" w14:textId="77777777" w:rsidR="00FB2E66" w:rsidRDefault="00FB2E66" w:rsidP="00FB2E66">
      <w:pPr>
        <w:tabs>
          <w:tab w:val="left" w:pos="1320"/>
        </w:tabs>
        <w:spacing w:line="240" w:lineRule="atLeast"/>
        <w:jc w:val="both"/>
        <w:rPr>
          <w:b/>
          <w:bCs/>
          <w:sz w:val="28"/>
          <w:szCs w:val="28"/>
          <w:u w:val="single"/>
          <w:rtl/>
        </w:rPr>
      </w:pPr>
    </w:p>
    <w:p w14:paraId="068F1329" w14:textId="77777777" w:rsidR="00FB2E66" w:rsidRDefault="00FB2E66" w:rsidP="00FB2E66">
      <w:pPr>
        <w:tabs>
          <w:tab w:val="left" w:pos="1320"/>
        </w:tabs>
        <w:spacing w:line="240" w:lineRule="atLeast"/>
        <w:jc w:val="both"/>
        <w:rPr>
          <w:b/>
          <w:bCs/>
          <w:sz w:val="28"/>
          <w:szCs w:val="28"/>
          <w:u w:val="single"/>
          <w:rtl/>
        </w:rPr>
      </w:pPr>
    </w:p>
    <w:p w14:paraId="39DECE82" w14:textId="77777777" w:rsidR="00FB2E66" w:rsidRPr="00722103" w:rsidRDefault="00FB2E66" w:rsidP="00FB2E66">
      <w:pPr>
        <w:tabs>
          <w:tab w:val="left" w:pos="1320"/>
        </w:tabs>
        <w:spacing w:line="360" w:lineRule="auto"/>
        <w:jc w:val="both"/>
        <w:rPr>
          <w:b/>
          <w:bCs/>
          <w:sz w:val="28"/>
          <w:szCs w:val="28"/>
          <w:rtl/>
        </w:rPr>
      </w:pPr>
      <w:r w:rsidRPr="00722103">
        <w:rPr>
          <w:b/>
          <w:bCs/>
          <w:sz w:val="28"/>
          <w:szCs w:val="28"/>
          <w:u w:val="single"/>
          <w:rtl/>
        </w:rPr>
        <w:t>חלק ב</w:t>
      </w:r>
      <w:r w:rsidRPr="00722103">
        <w:rPr>
          <w:rFonts w:hint="cs"/>
          <w:b/>
          <w:bCs/>
          <w:sz w:val="28"/>
          <w:szCs w:val="28"/>
          <w:rtl/>
        </w:rPr>
        <w:t xml:space="preserve"> </w:t>
      </w:r>
      <w:r w:rsidRPr="00722103">
        <w:rPr>
          <w:b/>
          <w:bCs/>
          <w:sz w:val="28"/>
          <w:szCs w:val="28"/>
          <w:rtl/>
        </w:rPr>
        <w:t>–</w:t>
      </w:r>
      <w:r w:rsidRPr="00722103">
        <w:rPr>
          <w:rFonts w:hint="cs"/>
          <w:b/>
          <w:bCs/>
          <w:sz w:val="28"/>
          <w:szCs w:val="28"/>
          <w:rtl/>
        </w:rPr>
        <w:t xml:space="preserve"> חיבור </w:t>
      </w:r>
      <w:r w:rsidRPr="0051282A">
        <w:rPr>
          <w:rFonts w:hint="cs"/>
          <w:rtl/>
        </w:rPr>
        <w:t>(50%)</w:t>
      </w:r>
    </w:p>
    <w:p w14:paraId="33A51710" w14:textId="77777777" w:rsidR="00FB2E66" w:rsidRPr="00F91148" w:rsidRDefault="00FB2E66" w:rsidP="00FB2E66">
      <w:pPr>
        <w:tabs>
          <w:tab w:val="left" w:pos="960"/>
          <w:tab w:val="left" w:pos="1320"/>
        </w:tabs>
        <w:spacing w:line="360" w:lineRule="auto"/>
        <w:jc w:val="both"/>
        <w:rPr>
          <w:rtl/>
        </w:rPr>
      </w:pPr>
      <w:r w:rsidRPr="00F91148">
        <w:rPr>
          <w:rtl/>
        </w:rPr>
        <w:t>בחר</w:t>
      </w:r>
      <w:r w:rsidRPr="00F91148">
        <w:rPr>
          <w:rFonts w:hint="cs"/>
          <w:rtl/>
        </w:rPr>
        <w:t>ו</w:t>
      </w:r>
      <w:r w:rsidRPr="00F91148">
        <w:rPr>
          <w:rtl/>
        </w:rPr>
        <w:t xml:space="preserve"> </w:t>
      </w:r>
      <w:r w:rsidRPr="00F91148">
        <w:rPr>
          <w:u w:val="single"/>
          <w:rtl/>
        </w:rPr>
        <w:t>אחד</w:t>
      </w:r>
      <w:r w:rsidRPr="00F91148">
        <w:rPr>
          <w:rtl/>
        </w:rPr>
        <w:t xml:space="preserve"> מהנושאים </w:t>
      </w:r>
      <w:r w:rsidRPr="00F91148">
        <w:rPr>
          <w:rFonts w:hint="cs"/>
          <w:rtl/>
        </w:rPr>
        <w:t>שלהלן ו</w:t>
      </w:r>
      <w:r w:rsidRPr="00F91148">
        <w:rPr>
          <w:rtl/>
        </w:rPr>
        <w:t>כתב</w:t>
      </w:r>
      <w:r w:rsidRPr="00F91148">
        <w:rPr>
          <w:rFonts w:hint="cs"/>
          <w:rtl/>
        </w:rPr>
        <w:t>ו</w:t>
      </w:r>
      <w:r w:rsidRPr="00F91148">
        <w:rPr>
          <w:rtl/>
        </w:rPr>
        <w:t xml:space="preserve"> </w:t>
      </w:r>
      <w:r w:rsidRPr="00F91148">
        <w:rPr>
          <w:rFonts w:hint="cs"/>
          <w:rtl/>
        </w:rPr>
        <w:t xml:space="preserve">עליו </w:t>
      </w:r>
      <w:r w:rsidRPr="00F91148">
        <w:rPr>
          <w:rtl/>
        </w:rPr>
        <w:t>חיבור קצר (</w:t>
      </w:r>
      <w:r w:rsidRPr="00F91148">
        <w:rPr>
          <w:rFonts w:ascii="Rod" w:hAnsi="Rod" w:hint="cs"/>
          <w:rtl/>
        </w:rPr>
        <w:t>עמוד וחצי - שני עמודים</w:t>
      </w:r>
      <w:r w:rsidRPr="00F91148">
        <w:rPr>
          <w:rtl/>
        </w:rPr>
        <w:t>).</w:t>
      </w:r>
      <w:r w:rsidRPr="00F91148">
        <w:rPr>
          <w:b/>
          <w:bCs/>
          <w:rtl/>
        </w:rPr>
        <w:t xml:space="preserve"> </w:t>
      </w:r>
      <w:r w:rsidRPr="00F91148">
        <w:rPr>
          <w:rtl/>
        </w:rPr>
        <w:t>פתח</w:t>
      </w:r>
      <w:r w:rsidRPr="00F91148">
        <w:rPr>
          <w:rFonts w:hint="cs"/>
          <w:rtl/>
        </w:rPr>
        <w:t>ו</w:t>
      </w:r>
      <w:r w:rsidRPr="00F91148">
        <w:rPr>
          <w:rtl/>
        </w:rPr>
        <w:t xml:space="preserve"> כל רעיון לפסקה, הסב</w:t>
      </w:r>
      <w:r w:rsidRPr="00F91148">
        <w:rPr>
          <w:rFonts w:hint="cs"/>
          <w:rtl/>
        </w:rPr>
        <w:t>י</w:t>
      </w:r>
      <w:r w:rsidRPr="00F91148">
        <w:rPr>
          <w:rtl/>
        </w:rPr>
        <w:t>ר</w:t>
      </w:r>
      <w:r w:rsidRPr="00F91148">
        <w:rPr>
          <w:rFonts w:hint="cs"/>
          <w:rtl/>
        </w:rPr>
        <w:t xml:space="preserve">ו </w:t>
      </w:r>
      <w:r w:rsidRPr="00F91148">
        <w:rPr>
          <w:rtl/>
        </w:rPr>
        <w:t>את רעיונותי</w:t>
      </w:r>
      <w:r w:rsidRPr="00F91148">
        <w:rPr>
          <w:rFonts w:hint="cs"/>
          <w:rtl/>
        </w:rPr>
        <w:t>כם</w:t>
      </w:r>
      <w:r w:rsidRPr="00F91148">
        <w:rPr>
          <w:rtl/>
        </w:rPr>
        <w:t xml:space="preserve"> ולוו אותם בדוגמות. שי</w:t>
      </w:r>
      <w:r w:rsidRPr="00F91148">
        <w:rPr>
          <w:rFonts w:hint="cs"/>
          <w:rtl/>
        </w:rPr>
        <w:t>מו</w:t>
      </w:r>
      <w:r w:rsidRPr="00F91148">
        <w:rPr>
          <w:rtl/>
        </w:rPr>
        <w:t xml:space="preserve"> לב לדקדוק, לכתיב</w:t>
      </w:r>
      <w:r w:rsidRPr="00F91148">
        <w:rPr>
          <w:rFonts w:hint="cs"/>
          <w:rtl/>
        </w:rPr>
        <w:t xml:space="preserve"> </w:t>
      </w:r>
      <w:r w:rsidRPr="00F91148">
        <w:rPr>
          <w:rtl/>
        </w:rPr>
        <w:t>ולפיסוק</w:t>
      </w:r>
      <w:r w:rsidRPr="00F91148">
        <w:rPr>
          <w:rFonts w:hint="cs"/>
          <w:rtl/>
        </w:rPr>
        <w:t xml:space="preserve">, </w:t>
      </w:r>
      <w:r w:rsidRPr="00F91148">
        <w:rPr>
          <w:rtl/>
        </w:rPr>
        <w:t>הקפ</w:t>
      </w:r>
      <w:r w:rsidRPr="00F91148">
        <w:rPr>
          <w:rFonts w:hint="cs"/>
          <w:rtl/>
        </w:rPr>
        <w:t>י</w:t>
      </w:r>
      <w:r w:rsidRPr="00F91148">
        <w:rPr>
          <w:rtl/>
        </w:rPr>
        <w:t>ד</w:t>
      </w:r>
      <w:r w:rsidRPr="00F91148">
        <w:rPr>
          <w:rFonts w:hint="cs"/>
          <w:rtl/>
        </w:rPr>
        <w:t>ו</w:t>
      </w:r>
      <w:r w:rsidRPr="00F91148">
        <w:rPr>
          <w:rtl/>
        </w:rPr>
        <w:t xml:space="preserve"> על בחירת מילים מתאימות, על שימוש נכון במילות</w:t>
      </w:r>
      <w:r w:rsidRPr="00F91148">
        <w:rPr>
          <w:rFonts w:hint="cs"/>
          <w:rtl/>
        </w:rPr>
        <w:t xml:space="preserve"> </w:t>
      </w:r>
      <w:r w:rsidRPr="00F91148">
        <w:rPr>
          <w:rtl/>
        </w:rPr>
        <w:t>היחס ובמילות קישור, על תחביר תקין ועל סגנון מתאים.</w:t>
      </w:r>
    </w:p>
    <w:p w14:paraId="5F727F60" w14:textId="77777777" w:rsidR="00FB2E66" w:rsidRDefault="00FB2E66" w:rsidP="00FB2E66">
      <w:pPr>
        <w:tabs>
          <w:tab w:val="left" w:pos="960"/>
          <w:tab w:val="left" w:pos="1320"/>
        </w:tabs>
        <w:spacing w:line="240" w:lineRule="atLeast"/>
        <w:jc w:val="both"/>
        <w:rPr>
          <w:szCs w:val="28"/>
          <w:rtl/>
        </w:rPr>
      </w:pPr>
    </w:p>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9"/>
        <w:gridCol w:w="8268"/>
      </w:tblGrid>
      <w:tr w:rsidR="00FB2E66" w14:paraId="575FAF0E" w14:textId="77777777" w:rsidTr="001130F9">
        <w:tc>
          <w:tcPr>
            <w:tcW w:w="399" w:type="dxa"/>
          </w:tcPr>
          <w:p w14:paraId="468D796A" w14:textId="77777777" w:rsidR="00FB2E66" w:rsidRDefault="00FB2E66" w:rsidP="0051282A">
            <w:pPr>
              <w:tabs>
                <w:tab w:val="left" w:pos="960"/>
                <w:tab w:val="left" w:pos="1320"/>
              </w:tabs>
              <w:spacing w:line="480" w:lineRule="auto"/>
              <w:jc w:val="both"/>
              <w:rPr>
                <w:szCs w:val="28"/>
                <w:rtl/>
              </w:rPr>
            </w:pPr>
            <w:r w:rsidRPr="0051282A">
              <w:rPr>
                <w:rFonts w:hint="cs"/>
                <w:rtl/>
              </w:rPr>
              <w:t>1</w:t>
            </w:r>
            <w:r>
              <w:rPr>
                <w:rFonts w:hint="cs"/>
                <w:szCs w:val="28"/>
                <w:rtl/>
              </w:rPr>
              <w:t>.</w:t>
            </w:r>
          </w:p>
        </w:tc>
        <w:tc>
          <w:tcPr>
            <w:tcW w:w="8268" w:type="dxa"/>
          </w:tcPr>
          <w:p w14:paraId="3C77B4CB" w14:textId="77777777" w:rsidR="00FB2E66" w:rsidRDefault="00FB2E66" w:rsidP="0051282A">
            <w:pPr>
              <w:tabs>
                <w:tab w:val="left" w:pos="960"/>
                <w:tab w:val="left" w:pos="1320"/>
              </w:tabs>
              <w:spacing w:line="480" w:lineRule="auto"/>
              <w:jc w:val="both"/>
              <w:rPr>
                <w:szCs w:val="28"/>
                <w:rtl/>
              </w:rPr>
            </w:pPr>
            <w:r>
              <w:rPr>
                <w:rtl/>
              </w:rPr>
              <w:t>לאחרונה הג</w:t>
            </w:r>
            <w:r>
              <w:rPr>
                <w:rFonts w:hint="cs"/>
                <w:rtl/>
              </w:rPr>
              <w:t>יע</w:t>
            </w:r>
            <w:r>
              <w:rPr>
                <w:rtl/>
              </w:rPr>
              <w:t xml:space="preserve">ו לבתי המשפט בארץ תביעות של חולים סופניים המבקשים לנתק אותם </w:t>
            </w:r>
            <w:r>
              <w:rPr>
                <w:rFonts w:hint="cs"/>
                <w:rtl/>
              </w:rPr>
              <w:t>מ</w:t>
            </w:r>
            <w:r>
              <w:rPr>
                <w:rtl/>
              </w:rPr>
              <w:t xml:space="preserve">מכשירי ההחייאה. </w:t>
            </w:r>
            <w:r>
              <w:rPr>
                <w:rFonts w:hint="cs"/>
                <w:rtl/>
              </w:rPr>
              <w:t>היש, לדעתכם</w:t>
            </w:r>
            <w:r w:rsidRPr="001E4C1C">
              <w:rPr>
                <w:rFonts w:hint="cs"/>
                <w:rtl/>
              </w:rPr>
              <w:t>,</w:t>
            </w:r>
            <w:r>
              <w:rPr>
                <w:rFonts w:hint="cs"/>
                <w:rtl/>
              </w:rPr>
              <w:t xml:space="preserve"> להיענות לבקשתם? הביעו דעתכם ונמקוה.</w:t>
            </w:r>
          </w:p>
        </w:tc>
      </w:tr>
      <w:tr w:rsidR="00FB2E66" w14:paraId="06ED9A56" w14:textId="77777777" w:rsidTr="001130F9">
        <w:tc>
          <w:tcPr>
            <w:tcW w:w="399" w:type="dxa"/>
          </w:tcPr>
          <w:p w14:paraId="0CCB87BA" w14:textId="77777777" w:rsidR="00FB2E66" w:rsidRPr="0051282A" w:rsidRDefault="00FB2E66" w:rsidP="0051282A">
            <w:pPr>
              <w:tabs>
                <w:tab w:val="left" w:pos="960"/>
                <w:tab w:val="left" w:pos="1320"/>
              </w:tabs>
              <w:spacing w:line="480" w:lineRule="auto"/>
              <w:jc w:val="both"/>
              <w:rPr>
                <w:rtl/>
              </w:rPr>
            </w:pPr>
            <w:r w:rsidRPr="0051282A">
              <w:rPr>
                <w:rFonts w:hint="cs"/>
                <w:rtl/>
              </w:rPr>
              <w:t xml:space="preserve">2. </w:t>
            </w:r>
          </w:p>
        </w:tc>
        <w:tc>
          <w:tcPr>
            <w:tcW w:w="8268" w:type="dxa"/>
          </w:tcPr>
          <w:p w14:paraId="7722A3AA" w14:textId="77777777" w:rsidR="00FB2E66" w:rsidRDefault="00FB2E66" w:rsidP="0051282A">
            <w:pPr>
              <w:tabs>
                <w:tab w:val="left" w:pos="960"/>
                <w:tab w:val="left" w:pos="1320"/>
              </w:tabs>
              <w:spacing w:line="480" w:lineRule="auto"/>
              <w:jc w:val="both"/>
              <w:rPr>
                <w:szCs w:val="28"/>
                <w:rtl/>
              </w:rPr>
            </w:pPr>
            <w:r>
              <w:rPr>
                <w:rtl/>
              </w:rPr>
              <w:t>תופעת ההימורים הולכת ומתפשטת. כיצד היא משתקפת בחברה הישראלית, ומהן הסכנות הטמונות בה?</w:t>
            </w:r>
          </w:p>
        </w:tc>
      </w:tr>
      <w:tr w:rsidR="00FB2E66" w14:paraId="1813AD10" w14:textId="77777777" w:rsidTr="001130F9">
        <w:tc>
          <w:tcPr>
            <w:tcW w:w="399" w:type="dxa"/>
          </w:tcPr>
          <w:p w14:paraId="6446862B" w14:textId="77777777" w:rsidR="00FB2E66" w:rsidRDefault="00FB2E66" w:rsidP="0051282A">
            <w:pPr>
              <w:tabs>
                <w:tab w:val="left" w:pos="960"/>
                <w:tab w:val="left" w:pos="1320"/>
              </w:tabs>
              <w:spacing w:line="480" w:lineRule="auto"/>
              <w:jc w:val="both"/>
              <w:rPr>
                <w:szCs w:val="28"/>
                <w:rtl/>
              </w:rPr>
            </w:pPr>
            <w:r w:rsidRPr="0051282A">
              <w:rPr>
                <w:rFonts w:hint="cs"/>
                <w:rtl/>
              </w:rPr>
              <w:lastRenderedPageBreak/>
              <w:t>3</w:t>
            </w:r>
            <w:r>
              <w:rPr>
                <w:rFonts w:hint="cs"/>
                <w:szCs w:val="28"/>
                <w:rtl/>
              </w:rPr>
              <w:t xml:space="preserve">. </w:t>
            </w:r>
          </w:p>
        </w:tc>
        <w:tc>
          <w:tcPr>
            <w:tcW w:w="8268" w:type="dxa"/>
          </w:tcPr>
          <w:p w14:paraId="009610EB" w14:textId="77777777" w:rsidR="00FB2E66" w:rsidRDefault="00FB2E66" w:rsidP="0051282A">
            <w:pPr>
              <w:tabs>
                <w:tab w:val="left" w:pos="960"/>
                <w:tab w:val="left" w:pos="1320"/>
              </w:tabs>
              <w:spacing w:line="480" w:lineRule="auto"/>
              <w:jc w:val="both"/>
              <w:rPr>
                <w:szCs w:val="28"/>
                <w:rtl/>
              </w:rPr>
            </w:pPr>
            <w:r>
              <w:rPr>
                <w:rFonts w:hint="cs"/>
                <w:rtl/>
              </w:rPr>
              <w:t>"קריאה לנשים בטרם פריימריז: בלי קואליציה נשית חזקה בכנסת לא יהיה לנשים ביטחון שיש מי שידאג לזכויותיהן" (גיל הראבן, "מעריב", אפריל 1996). מה דעתכם על דבריה של הראבן? האמנם נשים צריכות לכוון את בחירתן לפי השיקול הזה, או מן הראוי שיבחרו את מועמדיהן אך ורק לפי כישוריהם והשקפת עולמם?</w:t>
            </w:r>
          </w:p>
        </w:tc>
      </w:tr>
      <w:tr w:rsidR="00FB2E66" w14:paraId="084400B8" w14:textId="77777777" w:rsidTr="001130F9">
        <w:tc>
          <w:tcPr>
            <w:tcW w:w="399" w:type="dxa"/>
          </w:tcPr>
          <w:p w14:paraId="45E3004D" w14:textId="77777777" w:rsidR="00FB2E66" w:rsidRDefault="00FB2E66" w:rsidP="0051282A">
            <w:pPr>
              <w:tabs>
                <w:tab w:val="left" w:pos="960"/>
                <w:tab w:val="left" w:pos="1320"/>
              </w:tabs>
              <w:spacing w:line="480" w:lineRule="auto"/>
              <w:jc w:val="both"/>
              <w:rPr>
                <w:szCs w:val="28"/>
                <w:rtl/>
              </w:rPr>
            </w:pPr>
            <w:r w:rsidRPr="0051282A">
              <w:rPr>
                <w:rFonts w:hint="cs"/>
                <w:rtl/>
              </w:rPr>
              <w:t>4</w:t>
            </w:r>
            <w:r>
              <w:rPr>
                <w:rFonts w:hint="cs"/>
                <w:szCs w:val="28"/>
                <w:rtl/>
              </w:rPr>
              <w:t xml:space="preserve">. </w:t>
            </w:r>
          </w:p>
        </w:tc>
        <w:tc>
          <w:tcPr>
            <w:tcW w:w="8268" w:type="dxa"/>
          </w:tcPr>
          <w:p w14:paraId="308F65E0" w14:textId="77777777" w:rsidR="00FB2E66" w:rsidRDefault="00FB2E66" w:rsidP="0051282A">
            <w:pPr>
              <w:tabs>
                <w:tab w:val="left" w:pos="960"/>
                <w:tab w:val="left" w:pos="1320"/>
              </w:tabs>
              <w:spacing w:line="480" w:lineRule="auto"/>
              <w:jc w:val="both"/>
              <w:rPr>
                <w:szCs w:val="28"/>
                <w:rtl/>
              </w:rPr>
            </w:pPr>
            <w:r>
              <w:rPr>
                <w:rFonts w:hint="cs"/>
                <w:rtl/>
              </w:rPr>
              <w:t>"עלינו להילחם בטרור כאילו אין הסכם שלום, ולקדם את הסכם השלום כאילו אין טרור" (שמעון פרס, מרס 1996). האמנם אפשר? כיצד, לדעתכם, צריכה מדינת ישראל להילחם בטרור המכה בנו?</w:t>
            </w:r>
          </w:p>
        </w:tc>
      </w:tr>
    </w:tbl>
    <w:p w14:paraId="33DC4B1E" w14:textId="77777777" w:rsidR="00FB2E66" w:rsidRDefault="00FB2E66" w:rsidP="00FB2E66">
      <w:pPr>
        <w:tabs>
          <w:tab w:val="left" w:pos="960"/>
          <w:tab w:val="left" w:pos="1320"/>
        </w:tabs>
        <w:spacing w:line="240" w:lineRule="atLeast"/>
        <w:jc w:val="both"/>
        <w:rPr>
          <w:szCs w:val="28"/>
          <w:rtl/>
        </w:rPr>
      </w:pPr>
    </w:p>
    <w:p w14:paraId="253A8130" w14:textId="77777777" w:rsidR="00FB2E66" w:rsidRDefault="00FB2E66" w:rsidP="00FB2E66">
      <w:pPr>
        <w:tabs>
          <w:tab w:val="left" w:pos="1320"/>
        </w:tabs>
        <w:spacing w:line="240" w:lineRule="atLeast"/>
        <w:jc w:val="both"/>
        <w:rPr>
          <w:szCs w:val="28"/>
          <w:rtl/>
        </w:rPr>
      </w:pPr>
    </w:p>
    <w:p w14:paraId="507AC642" w14:textId="77777777" w:rsidR="00FB2E66" w:rsidRDefault="00FB2E66" w:rsidP="00FB2E66">
      <w:pPr>
        <w:rPr>
          <w:rtl/>
        </w:rPr>
      </w:pPr>
    </w:p>
    <w:p w14:paraId="1114B82F" w14:textId="77777777" w:rsidR="00FB2E66" w:rsidRDefault="00FB2E66" w:rsidP="00FB2E66">
      <w:pPr>
        <w:ind w:left="51"/>
      </w:pPr>
    </w:p>
    <w:p w14:paraId="62EA8D42" w14:textId="77777777" w:rsidR="00FB2E66" w:rsidRPr="003C5246" w:rsidRDefault="00FB2E66" w:rsidP="00FB2E66">
      <w:pPr>
        <w:tabs>
          <w:tab w:val="left" w:pos="2400"/>
        </w:tabs>
        <w:spacing w:line="360" w:lineRule="auto"/>
        <w:jc w:val="center"/>
        <w:rPr>
          <w:bCs/>
          <w:sz w:val="28"/>
          <w:szCs w:val="28"/>
          <w:rtl/>
        </w:rPr>
      </w:pPr>
    </w:p>
    <w:p w14:paraId="5B3A00EE" w14:textId="77777777" w:rsidR="00FB2E66" w:rsidRDefault="00FB2E66" w:rsidP="00FB2E66">
      <w:pPr>
        <w:tabs>
          <w:tab w:val="left" w:pos="2400"/>
        </w:tabs>
        <w:spacing w:line="360" w:lineRule="auto"/>
        <w:jc w:val="center"/>
        <w:rPr>
          <w:bCs/>
          <w:sz w:val="28"/>
          <w:szCs w:val="28"/>
          <w:rtl/>
        </w:rPr>
      </w:pPr>
    </w:p>
    <w:p w14:paraId="5B429023" w14:textId="77777777" w:rsidR="00FB2E66" w:rsidRDefault="00FB2E66" w:rsidP="00FB2E66">
      <w:pPr>
        <w:tabs>
          <w:tab w:val="left" w:pos="2400"/>
        </w:tabs>
        <w:spacing w:line="360" w:lineRule="auto"/>
        <w:jc w:val="center"/>
        <w:rPr>
          <w:bCs/>
          <w:sz w:val="28"/>
          <w:szCs w:val="28"/>
          <w:rtl/>
        </w:rPr>
      </w:pPr>
    </w:p>
    <w:p w14:paraId="23A07B37" w14:textId="77777777" w:rsidR="00FB2E66" w:rsidRDefault="00FB2E66" w:rsidP="00FB2E66">
      <w:pPr>
        <w:tabs>
          <w:tab w:val="left" w:pos="2400"/>
        </w:tabs>
        <w:spacing w:line="360" w:lineRule="auto"/>
        <w:jc w:val="center"/>
        <w:rPr>
          <w:bCs/>
          <w:sz w:val="28"/>
          <w:szCs w:val="28"/>
          <w:rtl/>
        </w:rPr>
      </w:pPr>
    </w:p>
    <w:p w14:paraId="5EA3A10E" w14:textId="77777777" w:rsidR="00FB2E66" w:rsidRDefault="00FB2E66" w:rsidP="00FB2E66">
      <w:pPr>
        <w:tabs>
          <w:tab w:val="left" w:pos="2400"/>
        </w:tabs>
        <w:spacing w:line="360" w:lineRule="auto"/>
        <w:jc w:val="center"/>
        <w:rPr>
          <w:bCs/>
          <w:sz w:val="28"/>
          <w:szCs w:val="28"/>
          <w:rtl/>
        </w:rPr>
      </w:pPr>
    </w:p>
    <w:p w14:paraId="46667924" w14:textId="77777777" w:rsidR="00FB2E66" w:rsidRDefault="00FB2E66" w:rsidP="00FB2E66">
      <w:pPr>
        <w:tabs>
          <w:tab w:val="left" w:pos="2400"/>
        </w:tabs>
        <w:spacing w:line="360" w:lineRule="auto"/>
        <w:jc w:val="center"/>
        <w:rPr>
          <w:bCs/>
          <w:sz w:val="28"/>
          <w:szCs w:val="28"/>
          <w:rtl/>
        </w:rPr>
      </w:pPr>
    </w:p>
    <w:p w14:paraId="644238DC" w14:textId="77777777" w:rsidR="00FB2E66" w:rsidRDefault="00FB2E66" w:rsidP="00FB2E66">
      <w:pPr>
        <w:tabs>
          <w:tab w:val="left" w:pos="2400"/>
        </w:tabs>
        <w:spacing w:line="360" w:lineRule="auto"/>
        <w:jc w:val="center"/>
        <w:rPr>
          <w:bCs/>
          <w:sz w:val="28"/>
          <w:szCs w:val="28"/>
          <w:rtl/>
        </w:rPr>
      </w:pPr>
    </w:p>
    <w:p w14:paraId="5B8C4782" w14:textId="77777777" w:rsidR="00FB2E66" w:rsidRPr="00AD6F7C" w:rsidRDefault="00FB2E66" w:rsidP="00FB2E66">
      <w:pPr>
        <w:rPr>
          <w:rFonts w:ascii="Arial" w:hAnsi="Arial" w:cs="Arial"/>
          <w:sz w:val="22"/>
          <w:szCs w:val="22"/>
        </w:rPr>
      </w:pPr>
    </w:p>
    <w:p w14:paraId="2FA01C2C" w14:textId="77777777" w:rsidR="00616D4C" w:rsidRPr="00FB2E66" w:rsidRDefault="00616D4C"/>
    <w:sectPr w:rsidR="00616D4C" w:rsidRPr="00FB2E66" w:rsidSect="001130F9">
      <w:type w:val="continuous"/>
      <w:pgSz w:w="11906" w:h="16838"/>
      <w:pgMar w:top="2268" w:right="1418" w:bottom="1418" w:left="1418" w:header="851" w:footer="17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150D9" w14:textId="77777777" w:rsidR="00DF5DA9" w:rsidRDefault="00DF5DA9" w:rsidP="00511E64">
      <w:r>
        <w:separator/>
      </w:r>
    </w:p>
  </w:endnote>
  <w:endnote w:type="continuationSeparator" w:id="0">
    <w:p w14:paraId="545C33FA" w14:textId="77777777" w:rsidR="00DF5DA9" w:rsidRDefault="00DF5DA9" w:rsidP="00511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d">
    <w:panose1 w:val="02030509050101010101"/>
    <w:charset w:val="00"/>
    <w:family w:val="modern"/>
    <w:pitch w:val="fixed"/>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987783976"/>
      <w:docPartObj>
        <w:docPartGallery w:val="Page Numbers (Bottom of Page)"/>
        <w:docPartUnique/>
      </w:docPartObj>
    </w:sdtPr>
    <w:sdtEndPr/>
    <w:sdtContent>
      <w:p w14:paraId="1A4F0224" w14:textId="19D02E62" w:rsidR="00F677C3" w:rsidRDefault="00F677C3">
        <w:pPr>
          <w:pStyle w:val="a5"/>
          <w:jc w:val="center"/>
        </w:pPr>
        <w:r>
          <w:fldChar w:fldCharType="begin"/>
        </w:r>
        <w:r>
          <w:instrText>PAGE   \* MERGEFORMAT</w:instrText>
        </w:r>
        <w:r>
          <w:fldChar w:fldCharType="separate"/>
        </w:r>
        <w:r>
          <w:rPr>
            <w:rtl/>
            <w:lang w:val="he-IL"/>
          </w:rPr>
          <w:t>2</w:t>
        </w:r>
        <w:r>
          <w:fldChar w:fldCharType="end"/>
        </w:r>
      </w:p>
    </w:sdtContent>
  </w:sdt>
  <w:p w14:paraId="3C8B8912" w14:textId="77777777" w:rsidR="00F677C3" w:rsidRPr="00AD6F7C" w:rsidRDefault="00F677C3" w:rsidP="001130F9">
    <w:pPr>
      <w:pStyle w:val="a5"/>
      <w:bidi w:val="0"/>
      <w:ind w:left="-720"/>
      <w:rPr>
        <w:rFonts w:ascii="Arial" w:hAnsi="Arial" w:cs="Arial"/>
        <w:rt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9F394" w14:textId="77777777" w:rsidR="00F677C3" w:rsidRDefault="00F677C3" w:rsidP="001130F9">
    <w:pPr>
      <w:pStyle w:val="a5"/>
      <w:framePr w:wrap="around" w:vAnchor="text" w:hAnchor="text" w:y="1"/>
      <w:rPr>
        <w:rStyle w:val="aa"/>
      </w:rPr>
    </w:pPr>
    <w:r>
      <w:rPr>
        <w:rStyle w:val="aa"/>
      </w:rPr>
      <w:fldChar w:fldCharType="begin"/>
    </w:r>
    <w:r>
      <w:rPr>
        <w:rStyle w:val="aa"/>
      </w:rPr>
      <w:instrText xml:space="preserve">PAGE  </w:instrText>
    </w:r>
    <w:r>
      <w:rPr>
        <w:rStyle w:val="aa"/>
      </w:rPr>
      <w:fldChar w:fldCharType="separate"/>
    </w:r>
    <w:r>
      <w:rPr>
        <w:rStyle w:val="aa"/>
        <w:noProof/>
        <w:rtl/>
      </w:rPr>
      <w:t>1</w:t>
    </w:r>
    <w:r>
      <w:rPr>
        <w:rStyle w:val="aa"/>
      </w:rPr>
      <w:fldChar w:fldCharType="end"/>
    </w:r>
  </w:p>
  <w:p w14:paraId="1C124AF0" w14:textId="77777777" w:rsidR="00F677C3" w:rsidRDefault="00F677C3" w:rsidP="001130F9">
    <w:pPr>
      <w:pStyle w:val="a5"/>
      <w:ind w:right="360"/>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76EED" w14:textId="77777777" w:rsidR="00F677C3" w:rsidRDefault="00F677C3" w:rsidP="001130F9">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AE6F4" w14:textId="77777777" w:rsidR="00F677C3" w:rsidRDefault="00F677C3" w:rsidP="001130F9">
    <w:pPr>
      <w:pStyle w:val="a5"/>
      <w:framePr w:wrap="around" w:vAnchor="text" w:hAnchor="text" w:y="1"/>
      <w:rPr>
        <w:rStyle w:val="aa"/>
      </w:rPr>
    </w:pPr>
    <w:r>
      <w:rPr>
        <w:rStyle w:val="aa"/>
      </w:rPr>
      <w:fldChar w:fldCharType="begin"/>
    </w:r>
    <w:r>
      <w:rPr>
        <w:rStyle w:val="aa"/>
      </w:rPr>
      <w:instrText xml:space="preserve">PAGE  </w:instrText>
    </w:r>
    <w:r>
      <w:rPr>
        <w:rStyle w:val="aa"/>
      </w:rPr>
      <w:fldChar w:fldCharType="separate"/>
    </w:r>
    <w:r>
      <w:rPr>
        <w:rStyle w:val="aa"/>
        <w:noProof/>
        <w:rtl/>
      </w:rPr>
      <w:t>1</w:t>
    </w:r>
    <w:r>
      <w:rPr>
        <w:rStyle w:val="aa"/>
      </w:rPr>
      <w:fldChar w:fldCharType="end"/>
    </w:r>
  </w:p>
  <w:p w14:paraId="6BCAC946" w14:textId="77777777" w:rsidR="00F677C3" w:rsidRDefault="00F677C3" w:rsidP="001130F9">
    <w:pPr>
      <w:pStyle w:val="a5"/>
      <w:ind w:right="360"/>
      <w:rPr>
        <w:rtl/>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E8DF" w14:textId="77777777" w:rsidR="00F677C3" w:rsidRDefault="00F677C3" w:rsidP="001130F9">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A668A" w14:textId="77777777" w:rsidR="00DF5DA9" w:rsidRDefault="00DF5DA9" w:rsidP="00511E64">
      <w:r>
        <w:separator/>
      </w:r>
    </w:p>
  </w:footnote>
  <w:footnote w:type="continuationSeparator" w:id="0">
    <w:p w14:paraId="4312F57F" w14:textId="77777777" w:rsidR="00DF5DA9" w:rsidRDefault="00DF5DA9" w:rsidP="00511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896" w:type="dxa"/>
      <w:tblInd w:w="-603"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836"/>
      <w:gridCol w:w="3060"/>
    </w:tblGrid>
    <w:tr w:rsidR="00F677C3" w:rsidRPr="00EE10CF" w14:paraId="63ED3B1A" w14:textId="77777777" w:rsidTr="001130F9">
      <w:trPr>
        <w:trHeight w:val="707"/>
      </w:trPr>
      <w:tc>
        <w:tcPr>
          <w:tcW w:w="2836" w:type="dxa"/>
          <w:tcBorders>
            <w:top w:val="nil"/>
            <w:bottom w:val="nil"/>
            <w:right w:val="single" w:sz="4" w:space="0" w:color="4D555B"/>
          </w:tcBorders>
        </w:tcPr>
        <w:p w14:paraId="535B3768" w14:textId="77777777" w:rsidR="00F677C3" w:rsidRPr="00AC0AF9" w:rsidRDefault="00F677C3" w:rsidP="001130F9">
          <w:pPr>
            <w:pStyle w:val="a3"/>
            <w:ind w:right="57"/>
            <w:jc w:val="right"/>
            <w:rPr>
              <w:rFonts w:ascii="Arial" w:hAnsi="Arial" w:cs="Arial"/>
              <w:color w:val="E07E27"/>
              <w:sz w:val="21"/>
              <w:szCs w:val="21"/>
              <w:rtl/>
            </w:rPr>
          </w:pPr>
          <w:r w:rsidRPr="00AC0AF9">
            <w:rPr>
              <w:rFonts w:ascii="Arial" w:hAnsi="Arial" w:cs="Arial"/>
              <w:i/>
              <w:iCs/>
              <w:color w:val="E07E27"/>
              <w:sz w:val="21"/>
              <w:szCs w:val="21"/>
              <w:rtl/>
            </w:rPr>
            <w:t xml:space="preserve">הפקולטה למדעי </w:t>
          </w:r>
          <w:r w:rsidRPr="00AC0AF9">
            <w:rPr>
              <w:rFonts w:ascii="Arial" w:hAnsi="Arial" w:cs="Arial" w:hint="cs"/>
              <w:i/>
              <w:iCs/>
              <w:color w:val="E07E27"/>
              <w:sz w:val="21"/>
              <w:szCs w:val="21"/>
              <w:rtl/>
            </w:rPr>
            <w:t>היהדות</w:t>
          </w:r>
        </w:p>
        <w:p w14:paraId="6D6963CD" w14:textId="77777777" w:rsidR="00F677C3" w:rsidRDefault="00F677C3" w:rsidP="001130F9">
          <w:pPr>
            <w:pStyle w:val="a3"/>
            <w:ind w:right="57"/>
            <w:jc w:val="right"/>
            <w:rPr>
              <w:rFonts w:ascii="Arial" w:hAnsi="Arial" w:cs="Arial"/>
              <w:color w:val="4D555B"/>
              <w:sz w:val="21"/>
              <w:szCs w:val="21"/>
              <w:rtl/>
            </w:rPr>
          </w:pPr>
          <w:r>
            <w:rPr>
              <w:rFonts w:ascii="Arial" w:hAnsi="Arial" w:cs="Arial" w:hint="cs"/>
              <w:color w:val="4D555B"/>
              <w:sz w:val="21"/>
              <w:szCs w:val="21"/>
              <w:rtl/>
            </w:rPr>
            <w:t>המחלקה ללשון העברית וללשונות שמיות</w:t>
          </w:r>
        </w:p>
        <w:p w14:paraId="7F269333" w14:textId="77777777" w:rsidR="00F677C3" w:rsidRPr="00E86B90" w:rsidRDefault="00F677C3" w:rsidP="001130F9">
          <w:pPr>
            <w:pStyle w:val="a3"/>
            <w:ind w:right="57"/>
            <w:jc w:val="right"/>
            <w:rPr>
              <w:rFonts w:ascii="Arial" w:hAnsi="Arial" w:cs="Arial"/>
              <w:color w:val="4D555B"/>
              <w:sz w:val="21"/>
              <w:szCs w:val="21"/>
              <w:rtl/>
            </w:rPr>
          </w:pPr>
          <w:r>
            <w:rPr>
              <w:rFonts w:ascii="Arial" w:hAnsi="Arial" w:cs="Arial" w:hint="cs"/>
              <w:color w:val="4D555B"/>
              <w:sz w:val="21"/>
              <w:szCs w:val="21"/>
              <w:rtl/>
            </w:rPr>
            <w:t>היחידה להבעה אקדמית ואולפן</w:t>
          </w:r>
        </w:p>
        <w:p w14:paraId="05EA02BE" w14:textId="77777777" w:rsidR="00F677C3" w:rsidRPr="00EE10CF" w:rsidRDefault="00F677C3" w:rsidP="001130F9">
          <w:pPr>
            <w:pStyle w:val="a3"/>
            <w:spacing w:line="264" w:lineRule="auto"/>
            <w:ind w:right="57"/>
            <w:jc w:val="right"/>
            <w:rPr>
              <w:rFonts w:ascii="Arial" w:hAnsi="Arial" w:cs="Arial"/>
              <w:color w:val="4D555B"/>
              <w:sz w:val="20"/>
              <w:szCs w:val="20"/>
              <w:rtl/>
            </w:rPr>
          </w:pPr>
        </w:p>
      </w:tc>
      <w:tc>
        <w:tcPr>
          <w:tcW w:w="3060" w:type="dxa"/>
          <w:tcBorders>
            <w:top w:val="nil"/>
            <w:left w:val="single" w:sz="4" w:space="0" w:color="4D555B"/>
            <w:bottom w:val="nil"/>
            <w:right w:val="single" w:sz="4" w:space="0" w:color="4D555B"/>
          </w:tcBorders>
        </w:tcPr>
        <w:p w14:paraId="7D77E632" w14:textId="77777777" w:rsidR="00F677C3" w:rsidRPr="00AC0AF9" w:rsidRDefault="00F677C3" w:rsidP="001130F9">
          <w:pPr>
            <w:pStyle w:val="a3"/>
            <w:bidi w:val="0"/>
            <w:ind w:left="57"/>
            <w:rPr>
              <w:rFonts w:ascii="Arial" w:hAnsi="Arial" w:cs="Arial"/>
              <w:i/>
              <w:iCs/>
              <w:color w:val="E07E27"/>
              <w:sz w:val="21"/>
              <w:szCs w:val="21"/>
            </w:rPr>
          </w:pPr>
          <w:r w:rsidRPr="00AC0AF9">
            <w:rPr>
              <w:rFonts w:ascii="Arial" w:hAnsi="Arial" w:cs="Arial"/>
              <w:i/>
              <w:iCs/>
              <w:noProof/>
              <w:color w:val="E07E27"/>
              <w:sz w:val="21"/>
              <w:szCs w:val="21"/>
              <w:rtl/>
            </w:rPr>
            <w:drawing>
              <wp:anchor distT="0" distB="0" distL="114300" distR="114300" simplePos="0" relativeHeight="251659264" behindDoc="1" locked="0" layoutInCell="1" allowOverlap="1" wp14:anchorId="2597EB1F" wp14:editId="5023C9A5">
                <wp:simplePos x="0" y="0"/>
                <wp:positionH relativeFrom="column">
                  <wp:posOffset>-3042285</wp:posOffset>
                </wp:positionH>
                <wp:positionV relativeFrom="paragraph">
                  <wp:posOffset>-238125</wp:posOffset>
                </wp:positionV>
                <wp:extent cx="2622550" cy="854075"/>
                <wp:effectExtent l="0" t="0" r="6350" b="3175"/>
                <wp:wrapNone/>
                <wp:docPr id="1" name="תמונה 1" descr="logo bar ilan heb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 ilan heb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2550" cy="85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0AF9">
            <w:rPr>
              <w:rFonts w:ascii="Arial" w:hAnsi="Arial" w:cs="Arial"/>
              <w:i/>
              <w:iCs/>
              <w:color w:val="E07E27"/>
              <w:sz w:val="21"/>
              <w:szCs w:val="21"/>
            </w:rPr>
            <w:t>Faculty of Jewish Studies</w:t>
          </w:r>
        </w:p>
        <w:p w14:paraId="7BC70EB0" w14:textId="77777777" w:rsidR="00F677C3" w:rsidRDefault="00F677C3" w:rsidP="001130F9">
          <w:pPr>
            <w:pStyle w:val="a3"/>
            <w:bidi w:val="0"/>
            <w:spacing w:before="10"/>
            <w:ind w:left="57"/>
            <w:rPr>
              <w:rFonts w:ascii="Arial" w:hAnsi="Arial" w:cs="Arial"/>
              <w:color w:val="4D555B"/>
              <w:sz w:val="21"/>
              <w:szCs w:val="21"/>
            </w:rPr>
          </w:pPr>
          <w:r w:rsidRPr="004B6F08">
            <w:rPr>
              <w:rFonts w:ascii="Arial" w:hAnsi="Arial"/>
              <w:color w:val="4D555B"/>
              <w:sz w:val="21"/>
              <w:szCs w:val="21"/>
            </w:rPr>
            <w:t>Department of Hebrew</w:t>
          </w:r>
          <w:r w:rsidRPr="004B6F08">
            <w:rPr>
              <w:rFonts w:ascii="Arial" w:hAnsi="Arial"/>
              <w:color w:val="4D555B"/>
              <w:sz w:val="21"/>
              <w:szCs w:val="21"/>
            </w:rPr>
            <w:br/>
            <w:t>and Semitic Languages</w:t>
          </w:r>
        </w:p>
        <w:p w14:paraId="1E8B5FF7" w14:textId="77777777" w:rsidR="00F677C3" w:rsidRPr="00EE10CF" w:rsidRDefault="00F677C3" w:rsidP="001130F9">
          <w:pPr>
            <w:pStyle w:val="a3"/>
            <w:bidi w:val="0"/>
            <w:spacing w:before="10"/>
            <w:ind w:left="57"/>
            <w:rPr>
              <w:rFonts w:ascii="Arial" w:hAnsi="Arial" w:cs="Arial"/>
              <w:color w:val="4D555B"/>
              <w:sz w:val="20"/>
              <w:szCs w:val="20"/>
            </w:rPr>
          </w:pPr>
          <w:r w:rsidRPr="009626BF">
            <w:rPr>
              <w:rFonts w:ascii="Arial" w:hAnsi="Arial" w:cs="Arial"/>
              <w:color w:val="4D555B"/>
              <w:sz w:val="21"/>
              <w:szCs w:val="21"/>
            </w:rPr>
            <w:t>Expository Writing in Hebrew</w:t>
          </w:r>
          <w:r w:rsidRPr="00AD6F7C">
            <w:rPr>
              <w:rFonts w:ascii="Arial" w:hAnsi="Arial" w:cs="Arial"/>
              <w:color w:val="4D555B"/>
              <w:sz w:val="21"/>
              <w:szCs w:val="21"/>
            </w:rPr>
            <w:t xml:space="preserve"> </w:t>
          </w:r>
          <w:r w:rsidRPr="009626BF">
            <w:rPr>
              <w:rFonts w:ascii="Arial" w:hAnsi="Arial" w:cs="Arial"/>
              <w:color w:val="4D555B"/>
              <w:sz w:val="21"/>
              <w:szCs w:val="21"/>
            </w:rPr>
            <w:t>&amp; Hebrew as 2</w:t>
          </w:r>
          <w:r w:rsidRPr="009626BF">
            <w:rPr>
              <w:rFonts w:ascii="Arial" w:hAnsi="Arial" w:cs="Arial"/>
              <w:color w:val="4D555B"/>
              <w:sz w:val="21"/>
              <w:szCs w:val="21"/>
              <w:vertAlign w:val="superscript"/>
            </w:rPr>
            <w:t>nd</w:t>
          </w:r>
          <w:r w:rsidRPr="009626BF">
            <w:rPr>
              <w:rFonts w:ascii="Arial" w:hAnsi="Arial" w:cs="Arial"/>
              <w:color w:val="4D555B"/>
              <w:sz w:val="21"/>
              <w:szCs w:val="21"/>
            </w:rPr>
            <w:t xml:space="preserve"> Language</w:t>
          </w:r>
        </w:p>
      </w:tc>
    </w:tr>
  </w:tbl>
  <w:p w14:paraId="1F015360" w14:textId="77777777" w:rsidR="00F677C3" w:rsidRPr="003532DF" w:rsidRDefault="00F677C3" w:rsidP="001130F9">
    <w:pPr>
      <w:pStyle w:val="a3"/>
      <w:tabs>
        <w:tab w:val="clear" w:pos="8306"/>
        <w:tab w:val="right" w:pos="9026"/>
      </w:tabs>
      <w:ind w:left="-694"/>
      <w:rPr>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83175"/>
    <w:multiLevelType w:val="hybridMultilevel"/>
    <w:tmpl w:val="5156C14E"/>
    <w:lvl w:ilvl="0" w:tplc="72FEFE5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346D3"/>
    <w:multiLevelType w:val="multilevel"/>
    <w:tmpl w:val="7C809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32CBD"/>
    <w:multiLevelType w:val="hybridMultilevel"/>
    <w:tmpl w:val="8CE84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02332"/>
    <w:multiLevelType w:val="hybridMultilevel"/>
    <w:tmpl w:val="F7DC45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B4B72F2"/>
    <w:multiLevelType w:val="hybridMultilevel"/>
    <w:tmpl w:val="7208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7E5ECF"/>
    <w:multiLevelType w:val="hybridMultilevel"/>
    <w:tmpl w:val="72082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CE254C"/>
    <w:multiLevelType w:val="hybridMultilevel"/>
    <w:tmpl w:val="B43A8270"/>
    <w:lvl w:ilvl="0" w:tplc="CC88229A">
      <w:start w:val="7"/>
      <w:numFmt w:val="bullet"/>
      <w:lvlText w:val=""/>
      <w:lvlJc w:val="left"/>
      <w:pPr>
        <w:tabs>
          <w:tab w:val="num" w:pos="292"/>
        </w:tabs>
        <w:ind w:left="292" w:hanging="360"/>
      </w:pPr>
      <w:rPr>
        <w:rFonts w:ascii="Symbol" w:eastAsia="Times New Roman" w:hAnsi="Symbol" w:cs="David" w:hint="default"/>
        <w:sz w:val="32"/>
        <w:u w:val="none"/>
      </w:rPr>
    </w:lvl>
    <w:lvl w:ilvl="1" w:tplc="04090003" w:tentative="1">
      <w:start w:val="1"/>
      <w:numFmt w:val="bullet"/>
      <w:lvlText w:val="o"/>
      <w:lvlJc w:val="left"/>
      <w:pPr>
        <w:tabs>
          <w:tab w:val="num" w:pos="1012"/>
        </w:tabs>
        <w:ind w:left="1012" w:hanging="360"/>
      </w:pPr>
      <w:rPr>
        <w:rFonts w:ascii="Courier New" w:hAnsi="Courier New" w:cs="Courier New" w:hint="default"/>
      </w:rPr>
    </w:lvl>
    <w:lvl w:ilvl="2" w:tplc="04090005" w:tentative="1">
      <w:start w:val="1"/>
      <w:numFmt w:val="bullet"/>
      <w:lvlText w:val=""/>
      <w:lvlJc w:val="left"/>
      <w:pPr>
        <w:tabs>
          <w:tab w:val="num" w:pos="1732"/>
        </w:tabs>
        <w:ind w:left="1732" w:hanging="360"/>
      </w:pPr>
      <w:rPr>
        <w:rFonts w:ascii="Wingdings" w:hAnsi="Wingdings" w:hint="default"/>
      </w:rPr>
    </w:lvl>
    <w:lvl w:ilvl="3" w:tplc="04090001" w:tentative="1">
      <w:start w:val="1"/>
      <w:numFmt w:val="bullet"/>
      <w:lvlText w:val=""/>
      <w:lvlJc w:val="left"/>
      <w:pPr>
        <w:tabs>
          <w:tab w:val="num" w:pos="2452"/>
        </w:tabs>
        <w:ind w:left="2452" w:hanging="360"/>
      </w:pPr>
      <w:rPr>
        <w:rFonts w:ascii="Symbol" w:hAnsi="Symbol" w:hint="default"/>
      </w:rPr>
    </w:lvl>
    <w:lvl w:ilvl="4" w:tplc="04090003" w:tentative="1">
      <w:start w:val="1"/>
      <w:numFmt w:val="bullet"/>
      <w:lvlText w:val="o"/>
      <w:lvlJc w:val="left"/>
      <w:pPr>
        <w:tabs>
          <w:tab w:val="num" w:pos="3172"/>
        </w:tabs>
        <w:ind w:left="3172" w:hanging="360"/>
      </w:pPr>
      <w:rPr>
        <w:rFonts w:ascii="Courier New" w:hAnsi="Courier New" w:cs="Courier New" w:hint="default"/>
      </w:rPr>
    </w:lvl>
    <w:lvl w:ilvl="5" w:tplc="04090005" w:tentative="1">
      <w:start w:val="1"/>
      <w:numFmt w:val="bullet"/>
      <w:lvlText w:val=""/>
      <w:lvlJc w:val="left"/>
      <w:pPr>
        <w:tabs>
          <w:tab w:val="num" w:pos="3892"/>
        </w:tabs>
        <w:ind w:left="3892" w:hanging="360"/>
      </w:pPr>
      <w:rPr>
        <w:rFonts w:ascii="Wingdings" w:hAnsi="Wingdings" w:hint="default"/>
      </w:rPr>
    </w:lvl>
    <w:lvl w:ilvl="6" w:tplc="04090001" w:tentative="1">
      <w:start w:val="1"/>
      <w:numFmt w:val="bullet"/>
      <w:lvlText w:val=""/>
      <w:lvlJc w:val="left"/>
      <w:pPr>
        <w:tabs>
          <w:tab w:val="num" w:pos="4612"/>
        </w:tabs>
        <w:ind w:left="4612" w:hanging="360"/>
      </w:pPr>
      <w:rPr>
        <w:rFonts w:ascii="Symbol" w:hAnsi="Symbol" w:hint="default"/>
      </w:rPr>
    </w:lvl>
    <w:lvl w:ilvl="7" w:tplc="04090003" w:tentative="1">
      <w:start w:val="1"/>
      <w:numFmt w:val="bullet"/>
      <w:lvlText w:val="o"/>
      <w:lvlJc w:val="left"/>
      <w:pPr>
        <w:tabs>
          <w:tab w:val="num" w:pos="5332"/>
        </w:tabs>
        <w:ind w:left="5332" w:hanging="360"/>
      </w:pPr>
      <w:rPr>
        <w:rFonts w:ascii="Courier New" w:hAnsi="Courier New" w:cs="Courier New" w:hint="default"/>
      </w:rPr>
    </w:lvl>
    <w:lvl w:ilvl="8" w:tplc="04090005" w:tentative="1">
      <w:start w:val="1"/>
      <w:numFmt w:val="bullet"/>
      <w:lvlText w:val=""/>
      <w:lvlJc w:val="left"/>
      <w:pPr>
        <w:tabs>
          <w:tab w:val="num" w:pos="6052"/>
        </w:tabs>
        <w:ind w:left="6052" w:hanging="360"/>
      </w:pPr>
      <w:rPr>
        <w:rFonts w:ascii="Wingdings" w:hAnsi="Wingdings" w:hint="default"/>
      </w:rPr>
    </w:lvl>
  </w:abstractNum>
  <w:abstractNum w:abstractNumId="7" w15:restartNumberingAfterBreak="0">
    <w:nsid w:val="7D9B04F7"/>
    <w:multiLevelType w:val="hybridMultilevel"/>
    <w:tmpl w:val="F7DC45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E66"/>
    <w:rsid w:val="00083F2B"/>
    <w:rsid w:val="001130F9"/>
    <w:rsid w:val="00114E52"/>
    <w:rsid w:val="001B60E9"/>
    <w:rsid w:val="003453B5"/>
    <w:rsid w:val="003800E2"/>
    <w:rsid w:val="00401E81"/>
    <w:rsid w:val="004E389B"/>
    <w:rsid w:val="004F5311"/>
    <w:rsid w:val="00511E64"/>
    <w:rsid w:val="0051282A"/>
    <w:rsid w:val="00550E8B"/>
    <w:rsid w:val="005742F9"/>
    <w:rsid w:val="005A0F03"/>
    <w:rsid w:val="005D58A6"/>
    <w:rsid w:val="005F1900"/>
    <w:rsid w:val="00601B70"/>
    <w:rsid w:val="00616D4C"/>
    <w:rsid w:val="00670DD6"/>
    <w:rsid w:val="006A1574"/>
    <w:rsid w:val="006F0384"/>
    <w:rsid w:val="00722A11"/>
    <w:rsid w:val="00735C94"/>
    <w:rsid w:val="00771D6C"/>
    <w:rsid w:val="007833E7"/>
    <w:rsid w:val="007A0688"/>
    <w:rsid w:val="008349C2"/>
    <w:rsid w:val="00841302"/>
    <w:rsid w:val="00856388"/>
    <w:rsid w:val="0086651B"/>
    <w:rsid w:val="00873A58"/>
    <w:rsid w:val="008760B6"/>
    <w:rsid w:val="008C373D"/>
    <w:rsid w:val="00904356"/>
    <w:rsid w:val="00906F28"/>
    <w:rsid w:val="009C0F14"/>
    <w:rsid w:val="00A10E70"/>
    <w:rsid w:val="00A52C5F"/>
    <w:rsid w:val="00A76CFB"/>
    <w:rsid w:val="00A82BF0"/>
    <w:rsid w:val="00B357E2"/>
    <w:rsid w:val="00BB3F1B"/>
    <w:rsid w:val="00CE08B5"/>
    <w:rsid w:val="00D611B9"/>
    <w:rsid w:val="00D61E1C"/>
    <w:rsid w:val="00D65E06"/>
    <w:rsid w:val="00D87100"/>
    <w:rsid w:val="00DE06D2"/>
    <w:rsid w:val="00DF5DA9"/>
    <w:rsid w:val="00E06229"/>
    <w:rsid w:val="00E20136"/>
    <w:rsid w:val="00EA65A7"/>
    <w:rsid w:val="00EC75EA"/>
    <w:rsid w:val="00ED25A7"/>
    <w:rsid w:val="00EE1F44"/>
    <w:rsid w:val="00EE4FDE"/>
    <w:rsid w:val="00F677C3"/>
    <w:rsid w:val="00F76F9B"/>
    <w:rsid w:val="00FB2E66"/>
    <w:rsid w:val="00FC5C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63523"/>
  <w15:chartTrackingRefBased/>
  <w15:docId w15:val="{FD560520-E93D-4AC8-AE8B-26141055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2E66"/>
    <w:pPr>
      <w:bidi/>
      <w:spacing w:after="0" w:line="240" w:lineRule="auto"/>
    </w:pPr>
    <w:rPr>
      <w:rFonts w:ascii="Times New Roman" w:eastAsia="Times New Roman" w:hAnsi="Times New Roman" w:cs="David"/>
      <w:sz w:val="24"/>
      <w:szCs w:val="24"/>
    </w:rPr>
  </w:style>
  <w:style w:type="paragraph" w:styleId="1">
    <w:name w:val="heading 1"/>
    <w:basedOn w:val="a"/>
    <w:next w:val="a"/>
    <w:link w:val="10"/>
    <w:qFormat/>
    <w:rsid w:val="00FB2E66"/>
    <w:pPr>
      <w:keepNext/>
      <w:tabs>
        <w:tab w:val="left" w:pos="6360"/>
      </w:tabs>
      <w:spacing w:line="240" w:lineRule="atLeast"/>
      <w:jc w:val="center"/>
      <w:outlineLvl w:val="0"/>
    </w:pPr>
    <w:rPr>
      <w:bCs/>
      <w:szCs w:val="36"/>
    </w:rPr>
  </w:style>
  <w:style w:type="paragraph" w:styleId="2">
    <w:name w:val="heading 2"/>
    <w:basedOn w:val="a"/>
    <w:next w:val="a"/>
    <w:link w:val="20"/>
    <w:uiPriority w:val="9"/>
    <w:qFormat/>
    <w:rsid w:val="00FB2E6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FB2E66"/>
    <w:rPr>
      <w:rFonts w:ascii="Times New Roman" w:eastAsia="Times New Roman" w:hAnsi="Times New Roman" w:cs="David"/>
      <w:bCs/>
      <w:sz w:val="24"/>
      <w:szCs w:val="36"/>
    </w:rPr>
  </w:style>
  <w:style w:type="character" w:customStyle="1" w:styleId="20">
    <w:name w:val="כותרת 2 תו"/>
    <w:basedOn w:val="a0"/>
    <w:link w:val="2"/>
    <w:uiPriority w:val="9"/>
    <w:rsid w:val="00FB2E66"/>
    <w:rPr>
      <w:rFonts w:ascii="Arial" w:eastAsia="Times New Roman" w:hAnsi="Arial" w:cs="Arial"/>
      <w:b/>
      <w:bCs/>
      <w:i/>
      <w:iCs/>
      <w:sz w:val="28"/>
      <w:szCs w:val="28"/>
    </w:rPr>
  </w:style>
  <w:style w:type="paragraph" w:styleId="a3">
    <w:name w:val="header"/>
    <w:basedOn w:val="a"/>
    <w:link w:val="a4"/>
    <w:rsid w:val="00FB2E66"/>
    <w:pPr>
      <w:tabs>
        <w:tab w:val="center" w:pos="4153"/>
        <w:tab w:val="right" w:pos="8306"/>
      </w:tabs>
    </w:pPr>
  </w:style>
  <w:style w:type="character" w:customStyle="1" w:styleId="a4">
    <w:name w:val="כותרת עליונה תו"/>
    <w:basedOn w:val="a0"/>
    <w:link w:val="a3"/>
    <w:rsid w:val="00FB2E66"/>
    <w:rPr>
      <w:rFonts w:ascii="Times New Roman" w:eastAsia="Times New Roman" w:hAnsi="Times New Roman" w:cs="David"/>
      <w:sz w:val="24"/>
      <w:szCs w:val="24"/>
    </w:rPr>
  </w:style>
  <w:style w:type="paragraph" w:styleId="a5">
    <w:name w:val="footer"/>
    <w:basedOn w:val="a"/>
    <w:link w:val="a6"/>
    <w:uiPriority w:val="99"/>
    <w:rsid w:val="00FB2E66"/>
    <w:pPr>
      <w:tabs>
        <w:tab w:val="center" w:pos="4153"/>
        <w:tab w:val="right" w:pos="8306"/>
      </w:tabs>
    </w:pPr>
  </w:style>
  <w:style w:type="character" w:customStyle="1" w:styleId="a6">
    <w:name w:val="כותרת תחתונה תו"/>
    <w:basedOn w:val="a0"/>
    <w:link w:val="a5"/>
    <w:uiPriority w:val="99"/>
    <w:rsid w:val="00FB2E66"/>
    <w:rPr>
      <w:rFonts w:ascii="Times New Roman" w:eastAsia="Times New Roman" w:hAnsi="Times New Roman" w:cs="David"/>
      <w:sz w:val="24"/>
      <w:szCs w:val="24"/>
    </w:rPr>
  </w:style>
  <w:style w:type="table" w:styleId="a7">
    <w:name w:val="Table Grid"/>
    <w:basedOn w:val="a1"/>
    <w:rsid w:val="00FB2E66"/>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rsid w:val="00FB2E66"/>
    <w:rPr>
      <w:color w:val="0000FF"/>
      <w:u w:val="single"/>
    </w:rPr>
  </w:style>
  <w:style w:type="paragraph" w:styleId="3">
    <w:name w:val="Body Text 3"/>
    <w:basedOn w:val="a"/>
    <w:link w:val="30"/>
    <w:rsid w:val="00FB2E66"/>
    <w:pPr>
      <w:bidi w:val="0"/>
      <w:jc w:val="right"/>
    </w:pPr>
    <w:rPr>
      <w:b/>
      <w:bCs/>
      <w:sz w:val="20"/>
      <w:lang w:eastAsia="he-IL"/>
    </w:rPr>
  </w:style>
  <w:style w:type="character" w:customStyle="1" w:styleId="30">
    <w:name w:val="גוף טקסט 3 תו"/>
    <w:basedOn w:val="a0"/>
    <w:link w:val="3"/>
    <w:rsid w:val="00FB2E66"/>
    <w:rPr>
      <w:rFonts w:ascii="Times New Roman" w:eastAsia="Times New Roman" w:hAnsi="Times New Roman" w:cs="David"/>
      <w:b/>
      <w:bCs/>
      <w:sz w:val="20"/>
      <w:szCs w:val="24"/>
      <w:lang w:eastAsia="he-IL"/>
    </w:rPr>
  </w:style>
  <w:style w:type="paragraph" w:styleId="a8">
    <w:name w:val="Body Text"/>
    <w:basedOn w:val="a"/>
    <w:link w:val="a9"/>
    <w:rsid w:val="00FB2E66"/>
    <w:pPr>
      <w:tabs>
        <w:tab w:val="left" w:pos="2160"/>
      </w:tabs>
      <w:spacing w:line="240" w:lineRule="atLeast"/>
      <w:jc w:val="both"/>
    </w:pPr>
    <w:rPr>
      <w:b/>
      <w:bCs/>
      <w:lang w:eastAsia="he-IL"/>
    </w:rPr>
  </w:style>
  <w:style w:type="character" w:customStyle="1" w:styleId="a9">
    <w:name w:val="גוף טקסט תו"/>
    <w:basedOn w:val="a0"/>
    <w:link w:val="a8"/>
    <w:rsid w:val="00FB2E66"/>
    <w:rPr>
      <w:rFonts w:ascii="Times New Roman" w:eastAsia="Times New Roman" w:hAnsi="Times New Roman" w:cs="David"/>
      <w:b/>
      <w:bCs/>
      <w:sz w:val="24"/>
      <w:szCs w:val="24"/>
      <w:lang w:eastAsia="he-IL"/>
    </w:rPr>
  </w:style>
  <w:style w:type="paragraph" w:styleId="21">
    <w:name w:val="Body Text 2"/>
    <w:basedOn w:val="a"/>
    <w:link w:val="22"/>
    <w:rsid w:val="00FB2E66"/>
    <w:pPr>
      <w:tabs>
        <w:tab w:val="left" w:pos="2160"/>
      </w:tabs>
      <w:spacing w:line="240" w:lineRule="atLeast"/>
      <w:jc w:val="both"/>
    </w:pPr>
    <w:rPr>
      <w:bCs/>
      <w:lang w:eastAsia="he-IL"/>
    </w:rPr>
  </w:style>
  <w:style w:type="character" w:customStyle="1" w:styleId="22">
    <w:name w:val="גוף טקסט 2 תו"/>
    <w:basedOn w:val="a0"/>
    <w:link w:val="21"/>
    <w:rsid w:val="00FB2E66"/>
    <w:rPr>
      <w:rFonts w:ascii="Times New Roman" w:eastAsia="Times New Roman" w:hAnsi="Times New Roman" w:cs="David"/>
      <w:bCs/>
      <w:sz w:val="24"/>
      <w:szCs w:val="24"/>
      <w:lang w:eastAsia="he-IL"/>
    </w:rPr>
  </w:style>
  <w:style w:type="character" w:styleId="aa">
    <w:name w:val="page number"/>
    <w:basedOn w:val="a0"/>
    <w:rsid w:val="00FB2E66"/>
  </w:style>
  <w:style w:type="paragraph" w:customStyle="1" w:styleId="NormalPar">
    <w:name w:val="NormalPar"/>
    <w:rsid w:val="00FB2E66"/>
    <w:pPr>
      <w:bidi/>
      <w:spacing w:after="0" w:line="240" w:lineRule="auto"/>
    </w:pPr>
    <w:rPr>
      <w:rFonts w:ascii="Times New Roman" w:eastAsia="Times New Roman" w:hAnsi="Times New Roman" w:cs="David"/>
      <w:snapToGrid w:val="0"/>
      <w:sz w:val="24"/>
      <w:szCs w:val="24"/>
      <w:lang w:eastAsia="he-IL"/>
    </w:rPr>
  </w:style>
  <w:style w:type="paragraph" w:styleId="NormalWeb">
    <w:name w:val="Normal (Web)"/>
    <w:basedOn w:val="a"/>
    <w:uiPriority w:val="99"/>
    <w:unhideWhenUsed/>
    <w:rsid w:val="00FB2E66"/>
    <w:pPr>
      <w:bidi w:val="0"/>
      <w:spacing w:before="100" w:beforeAutospacing="1" w:after="100" w:afterAutospacing="1"/>
    </w:pPr>
    <w:rPr>
      <w:rFonts w:cs="Times New Roman"/>
    </w:rPr>
  </w:style>
  <w:style w:type="character" w:styleId="ab">
    <w:name w:val="Strong"/>
    <w:basedOn w:val="a0"/>
    <w:uiPriority w:val="22"/>
    <w:qFormat/>
    <w:rsid w:val="00FB2E66"/>
    <w:rPr>
      <w:b/>
      <w:bCs/>
    </w:rPr>
  </w:style>
  <w:style w:type="paragraph" w:styleId="ac">
    <w:name w:val="List Paragraph"/>
    <w:basedOn w:val="a"/>
    <w:uiPriority w:val="34"/>
    <w:qFormat/>
    <w:rsid w:val="00EE4FDE"/>
    <w:pPr>
      <w:ind w:left="720"/>
      <w:contextualSpacing/>
    </w:pPr>
  </w:style>
  <w:style w:type="character" w:styleId="ad">
    <w:name w:val="Unresolved Mention"/>
    <w:basedOn w:val="a0"/>
    <w:uiPriority w:val="99"/>
    <w:semiHidden/>
    <w:unhideWhenUsed/>
    <w:rsid w:val="00E06229"/>
    <w:rPr>
      <w:color w:val="605E5C"/>
      <w:shd w:val="clear" w:color="auto" w:fill="E1DFDD"/>
    </w:rPr>
  </w:style>
  <w:style w:type="character" w:styleId="FollowedHyperlink">
    <w:name w:val="FollowedHyperlink"/>
    <w:basedOn w:val="a0"/>
    <w:uiPriority w:val="99"/>
    <w:semiHidden/>
    <w:unhideWhenUsed/>
    <w:rsid w:val="00EA65A7"/>
    <w:rPr>
      <w:color w:val="954F72" w:themeColor="followedHyperlink"/>
      <w:u w:val="single"/>
    </w:rPr>
  </w:style>
  <w:style w:type="paragraph" w:styleId="ae">
    <w:name w:val="No Spacing"/>
    <w:uiPriority w:val="1"/>
    <w:qFormat/>
    <w:rsid w:val="00E20136"/>
    <w:pPr>
      <w:bidi/>
      <w:spacing w:after="0" w:line="240" w:lineRule="auto"/>
    </w:pPr>
    <w:rPr>
      <w:rFonts w:ascii="Times New Roman" w:eastAsia="Times New Roman" w:hAnsi="Times New Roman" w:cs="Dav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0937">
      <w:bodyDiv w:val="1"/>
      <w:marLeft w:val="0"/>
      <w:marRight w:val="0"/>
      <w:marTop w:val="0"/>
      <w:marBottom w:val="0"/>
      <w:divBdr>
        <w:top w:val="none" w:sz="0" w:space="0" w:color="auto"/>
        <w:left w:val="none" w:sz="0" w:space="0" w:color="auto"/>
        <w:bottom w:val="none" w:sz="0" w:space="0" w:color="auto"/>
        <w:right w:val="none" w:sz="0" w:space="0" w:color="auto"/>
      </w:divBdr>
      <w:divsChild>
        <w:div w:id="794905905">
          <w:marLeft w:val="0"/>
          <w:marRight w:val="0"/>
          <w:marTop w:val="0"/>
          <w:marBottom w:val="0"/>
          <w:divBdr>
            <w:top w:val="none" w:sz="0" w:space="0" w:color="auto"/>
            <w:left w:val="none" w:sz="0" w:space="0" w:color="auto"/>
            <w:bottom w:val="none" w:sz="0" w:space="0" w:color="auto"/>
            <w:right w:val="none" w:sz="0" w:space="0" w:color="auto"/>
          </w:divBdr>
        </w:div>
      </w:divsChild>
    </w:div>
    <w:div w:id="817724469">
      <w:bodyDiv w:val="1"/>
      <w:marLeft w:val="0"/>
      <w:marRight w:val="0"/>
      <w:marTop w:val="0"/>
      <w:marBottom w:val="0"/>
      <w:divBdr>
        <w:top w:val="none" w:sz="0" w:space="0" w:color="auto"/>
        <w:left w:val="none" w:sz="0" w:space="0" w:color="auto"/>
        <w:bottom w:val="none" w:sz="0" w:space="0" w:color="auto"/>
        <w:right w:val="none" w:sz="0" w:space="0" w:color="auto"/>
      </w:divBdr>
    </w:div>
    <w:div w:id="1069351052">
      <w:bodyDiv w:val="1"/>
      <w:marLeft w:val="0"/>
      <w:marRight w:val="0"/>
      <w:marTop w:val="0"/>
      <w:marBottom w:val="0"/>
      <w:divBdr>
        <w:top w:val="none" w:sz="0" w:space="0" w:color="auto"/>
        <w:left w:val="none" w:sz="0" w:space="0" w:color="auto"/>
        <w:bottom w:val="none" w:sz="0" w:space="0" w:color="auto"/>
        <w:right w:val="none" w:sz="0" w:space="0" w:color="auto"/>
      </w:divBdr>
    </w:div>
    <w:div w:id="1841694562">
      <w:bodyDiv w:val="1"/>
      <w:marLeft w:val="0"/>
      <w:marRight w:val="0"/>
      <w:marTop w:val="0"/>
      <w:marBottom w:val="0"/>
      <w:divBdr>
        <w:top w:val="none" w:sz="0" w:space="0" w:color="auto"/>
        <w:left w:val="none" w:sz="0" w:space="0" w:color="auto"/>
        <w:bottom w:val="none" w:sz="0" w:space="0" w:color="auto"/>
        <w:right w:val="none" w:sz="0" w:space="0" w:color="auto"/>
      </w:divBdr>
      <w:divsChild>
        <w:div w:id="834108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ol.kotar.cet.ac.il/KotarApp/Viewer.aspx?nBookID=71543098" TargetMode="External"/><Relationship Id="rId18" Type="http://schemas.openxmlformats.org/officeDocument/2006/relationships/hyperlink" Target="https://hebrew-academy.org.il/category/%D7%A9%D7%9D-%D7%94%D7%9E%D7%A1%D7%A4%D7%A8/" TargetMode="External"/><Relationship Id="rId26" Type="http://schemas.openxmlformats.org/officeDocument/2006/relationships/hyperlink" Target="https://school.kotar.cet.ac.il/KotarApp/Viewer.aspx?nBookID=104095815" TargetMode="External"/><Relationship Id="rId3" Type="http://schemas.openxmlformats.org/officeDocument/2006/relationships/customXml" Target="../customXml/item3.xml"/><Relationship Id="rId21" Type="http://schemas.openxmlformats.org/officeDocument/2006/relationships/hyperlink" Target="http://www.nivon.co.i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epay.biu.ac.il/ivrit" TargetMode="External"/><Relationship Id="rId17" Type="http://schemas.openxmlformats.org/officeDocument/2006/relationships/hyperlink" Target="http://learn.snunit.k12.il/snunit/lashon/mispar/mispar2.html" TargetMode="External"/><Relationship Id="rId25" Type="http://schemas.openxmlformats.org/officeDocument/2006/relationships/hyperlink" Target="https://school.kotar.cet.ac.il/KotarApp/Viewer.aspx?nBookID=104098778"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s://kotar.cet.ac.il/KotarApp/Viewer.aspx?nBookID=99920515" TargetMode="External"/><Relationship Id="rId20" Type="http://schemas.openxmlformats.org/officeDocument/2006/relationships/hyperlink" Target="https://lib.cet.ac.il/pages/glossary.asp?item=21"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baa.unit@biu.ac.il" TargetMode="External"/><Relationship Id="rId24" Type="http://schemas.openxmlformats.org/officeDocument/2006/relationships/hyperlink" Target="https://school.kotar.cet.ac.il/KotarApp/Viewer.aspx?nBookID=94617838" TargetMode="External"/><Relationship Id="rId32"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school.kotar.cet.ac.il/KotarApp/Viewer.aspx?nBookID=104095815" TargetMode="External"/><Relationship Id="rId23" Type="http://schemas.openxmlformats.org/officeDocument/2006/relationships/hyperlink" Target="https://school.kotar.cet.ac.il/KotarApp/Viewer.aspx?nBookID=71543098"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hebrew-academy.org.il/topic/hahlatot/missingvocalizationspelling/"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chool.kotar.cet.ac.il/KotarApp/Viewer.aspx?nBookID=94617838" TargetMode="External"/><Relationship Id="rId22" Type="http://schemas.openxmlformats.org/officeDocument/2006/relationships/hyperlink" Target="https://hebrew-academy.org.il/topic/hahlatot/punctuation/" TargetMode="External"/><Relationship Id="rId27" Type="http://schemas.openxmlformats.org/officeDocument/2006/relationships/hyperlink" Target="https://hebrew-academy.org.il/topic/hahlatot/missingvocalizationspelling/"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8AF37FC168514386006BE8A23468A7" ma:contentTypeVersion="13" ma:contentTypeDescription="Create a new document." ma:contentTypeScope="" ma:versionID="1d5cb1e20c0d3df8233681c6359a2c4c">
  <xsd:schema xmlns:xsd="http://www.w3.org/2001/XMLSchema" xmlns:xs="http://www.w3.org/2001/XMLSchema" xmlns:p="http://schemas.microsoft.com/office/2006/metadata/properties" xmlns:ns3="8e050542-7d34-4713-a17c-64867d812217" xmlns:ns4="74f24cf0-db75-4af8-b384-318c4a67d2b0" targetNamespace="http://schemas.microsoft.com/office/2006/metadata/properties" ma:root="true" ma:fieldsID="40155887d4e2b5ce993cd2333c01c423" ns3:_="" ns4:_="">
    <xsd:import namespace="8e050542-7d34-4713-a17c-64867d812217"/>
    <xsd:import namespace="74f24cf0-db75-4af8-b384-318c4a67d2b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50542-7d34-4713-a17c-64867d8122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f24cf0-db75-4af8-b384-318c4a67d2b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A7B31-CD41-4123-8BC5-F312333F3760}">
  <ds:schemaRefs>
    <ds:schemaRef ds:uri="http://schemas.microsoft.com/sharepoint/v3/contenttype/forms"/>
  </ds:schemaRefs>
</ds:datastoreItem>
</file>

<file path=customXml/itemProps2.xml><?xml version="1.0" encoding="utf-8"?>
<ds:datastoreItem xmlns:ds="http://schemas.openxmlformats.org/officeDocument/2006/customXml" ds:itemID="{96FAAB2F-0AAD-419D-A9AD-13A6D003A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50542-7d34-4713-a17c-64867d812217"/>
    <ds:schemaRef ds:uri="74f24cf0-db75-4af8-b384-318c4a67d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5EBCFC-4B41-4DAB-AAB9-140100619A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3B3794-72E1-4B79-9A24-2596F3398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3030</Words>
  <Characters>15153</Characters>
  <Application>Microsoft Office Word</Application>
  <DocSecurity>0</DocSecurity>
  <Lines>126</Lines>
  <Paragraphs>36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 Bernshtein</dc:creator>
  <cp:keywords/>
  <dc:description/>
  <cp:lastModifiedBy>Noa Bernshtein</cp:lastModifiedBy>
  <cp:revision>18</cp:revision>
  <cp:lastPrinted>2020-11-15T18:35:00Z</cp:lastPrinted>
  <dcterms:created xsi:type="dcterms:W3CDTF">2020-11-15T08:36:00Z</dcterms:created>
  <dcterms:modified xsi:type="dcterms:W3CDTF">2020-11-18T19:38:00Z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0x0101002E8AF37FC168514386006BE8A23468A7</vt:lpwstr>
  </property>
</Properties>
</file>